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168DA" w14:textId="77777777" w:rsidR="00EC34E2" w:rsidRDefault="0039483D" w:rsidP="00BE0BE2">
      <w:pPr>
        <w:rPr>
          <w:rFonts w:ascii="Arial Narrow" w:hAnsi="Arial Narrow"/>
          <w:sz w:val="16"/>
        </w:rPr>
      </w:pPr>
      <w:r>
        <w:rPr>
          <w:noProof/>
        </w:rPr>
        <mc:AlternateContent>
          <mc:Choice Requires="wps">
            <w:drawing>
              <wp:anchor distT="0" distB="0" distL="114300" distR="114300" simplePos="0" relativeHeight="251657216" behindDoc="0" locked="0" layoutInCell="1" allowOverlap="1" wp14:anchorId="6D69F530" wp14:editId="14F02BF9">
                <wp:simplePos x="0" y="0"/>
                <wp:positionH relativeFrom="column">
                  <wp:posOffset>3200400</wp:posOffset>
                </wp:positionH>
                <wp:positionV relativeFrom="paragraph">
                  <wp:posOffset>-685800</wp:posOffset>
                </wp:positionV>
                <wp:extent cx="2743200" cy="571500"/>
                <wp:effectExtent l="0" t="0" r="1905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71500"/>
                        </a:xfrm>
                        <a:prstGeom prst="rect">
                          <a:avLst/>
                        </a:prstGeom>
                        <a:solidFill>
                          <a:srgbClr val="333399"/>
                        </a:solidFill>
                        <a:ln w="9525">
                          <a:solidFill>
                            <a:srgbClr val="000000"/>
                          </a:solidFill>
                          <a:miter lim="800000"/>
                          <a:headEnd/>
                          <a:tailEnd/>
                        </a:ln>
                      </wps:spPr>
                      <wps:txbx>
                        <w:txbxContent>
                          <w:p w14:paraId="55F9ED6E" w14:textId="77777777" w:rsidR="00EC34E2" w:rsidRDefault="00EC34E2">
                            <w:pPr>
                              <w:pStyle w:val="Heading3"/>
                              <w:rPr>
                                <w:sz w:val="60"/>
                              </w:rPr>
                            </w:pPr>
                            <w:r>
                              <w:t xml:space="preserve">    </w:t>
                            </w:r>
                            <w:r>
                              <w:rPr>
                                <w:sz w:val="60"/>
                              </w:rPr>
                              <w:t>Service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9F530" id="Rectangle 4" o:spid="_x0000_s1026" style="position:absolute;margin-left:252pt;margin-top:-54pt;width:3in;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" fillcolor="#339">
                <v:textbox>
                  <w:txbxContent>
                    <w:p w14:paraId="55F9ED6E" w14:textId="77777777" w:rsidR="00EC34E2" w:rsidRDefault="00EC34E2">
                      <w:pPr>
                        <w:pStyle w:val="Heading3"/>
                        <w:rPr>
                          <w:sz w:val="60"/>
                        </w:rPr>
                      </w:pPr>
                      <w:r>
                        <w:t xml:space="preserve">    </w:t>
                      </w:r>
                      <w:r>
                        <w:rPr>
                          <w:sz w:val="60"/>
                        </w:rPr>
                        <w:t>Service Note</w:t>
                      </w:r>
                    </w:p>
                  </w:txbxContent>
                </v:textbox>
              </v:rect>
            </w:pict>
          </mc:Fallback>
        </mc:AlternateContent>
      </w:r>
      <w:r w:rsidR="00EC34E2">
        <w:rPr>
          <w:rFonts w:ascii="Arial Narrow" w:hAnsi="Arial Narrow"/>
          <w:sz w:val="16"/>
        </w:rPr>
        <w:t xml:space="preserve">    </w:t>
      </w:r>
      <w:r>
        <w:rPr>
          <w:rFonts w:ascii="Arial Narrow" w:hAnsi="Arial Narrow"/>
          <w:sz w:val="16"/>
        </w:rPr>
        <w:t>9970 Carroll Canyon Rd, San Diego, CA, 92131</w:t>
      </w:r>
    </w:p>
    <w:p w14:paraId="5890476A" w14:textId="77777777" w:rsidR="00EC34E2" w:rsidRDefault="00EC34E2" w:rsidP="00BE0BE2">
      <w:pPr>
        <w:rPr>
          <w:rFonts w:ascii="Arial Narrow" w:hAnsi="Arial Narrow"/>
          <w:sz w:val="16"/>
        </w:rPr>
      </w:pPr>
      <w:r>
        <w:rPr>
          <w:rFonts w:ascii="Arial Narrow" w:hAnsi="Arial Narrow"/>
          <w:sz w:val="16"/>
        </w:rPr>
        <w:t xml:space="preserve">    Phone (858) 657-9800   Fax: (858) 657-9818 Toll Free 1800 324-5190  </w:t>
      </w:r>
    </w:p>
    <w:p w14:paraId="32108DA4" w14:textId="77777777" w:rsidR="00EC34E2" w:rsidRPr="009B7000" w:rsidRDefault="00EC34E2" w:rsidP="009B7000">
      <w:pPr>
        <w:rPr>
          <w:rFonts w:ascii="Arial Narrow" w:hAnsi="Arial Narrow"/>
          <w:sz w:val="16"/>
          <w:lang w:val="it-IT"/>
        </w:rPr>
      </w:pPr>
      <w:r w:rsidRPr="009B7000">
        <w:rPr>
          <w:rFonts w:ascii="Arial Narrow" w:hAnsi="Arial Narrow"/>
          <w:sz w:val="16"/>
          <w:lang w:val="it-IT"/>
        </w:rPr>
        <w:t xml:space="preserve">    E-mail:  </w:t>
      </w:r>
      <w:hyperlink r:id="rId8" w:history="1">
        <w:r w:rsidRPr="009B7000">
          <w:rPr>
            <w:rStyle w:val="Hyperlink"/>
            <w:rFonts w:ascii="Arial Narrow" w:hAnsi="Arial Narrow"/>
            <w:sz w:val="16"/>
            <w:lang w:val="it-IT"/>
          </w:rPr>
          <w:t>sda_techsupport@teledyne.com</w:t>
        </w:r>
      </w:hyperlink>
      <w:r>
        <w:rPr>
          <w:rFonts w:ascii="Arial Narrow" w:hAnsi="Arial Narrow"/>
          <w:sz w:val="16"/>
          <w:lang w:val="it-IT"/>
        </w:rPr>
        <w:t xml:space="preserve">  Website:  </w:t>
      </w:r>
      <w:hyperlink r:id="rId9" w:history="1">
        <w:r w:rsidRPr="009B7000">
          <w:rPr>
            <w:rStyle w:val="Hyperlink"/>
            <w:rFonts w:ascii="Arial Narrow" w:hAnsi="Arial Narrow"/>
            <w:sz w:val="16"/>
            <w:lang w:val="it-IT"/>
          </w:rPr>
          <w:t>http://www.teledyne-api.com</w:t>
        </w:r>
      </w:hyperlink>
      <w:r w:rsidRPr="009B7000">
        <w:rPr>
          <w:rFonts w:ascii="Arial Narrow" w:hAnsi="Arial Narrow"/>
          <w:sz w:val="16"/>
          <w:lang w:val="it-IT"/>
        </w:rPr>
        <w:tab/>
      </w:r>
    </w:p>
    <w:p w14:paraId="4016A824" w14:textId="77777777" w:rsidR="00EC34E2" w:rsidRPr="009B7000" w:rsidRDefault="00EC34E2" w:rsidP="006368F1">
      <w:pPr>
        <w:pStyle w:val="Heading2"/>
        <w:spacing w:line="360" w:lineRule="auto"/>
        <w:jc w:val="right"/>
        <w:rPr>
          <w:rFonts w:ascii="Arial Narrow" w:hAnsi="Arial Narrow"/>
          <w:lang w:val="it-IT"/>
        </w:rPr>
      </w:pPr>
    </w:p>
    <w:p w14:paraId="403D4592" w14:textId="59523DB6" w:rsidR="00EC34E2" w:rsidRPr="006368F1" w:rsidRDefault="0077408B" w:rsidP="006368F1">
      <w:pPr>
        <w:keepNext/>
        <w:spacing w:line="360" w:lineRule="auto"/>
        <w:jc w:val="right"/>
        <w:outlineLvl w:val="1"/>
        <w:rPr>
          <w:rFonts w:ascii="Times New Roman" w:hAnsi="Times New Roman"/>
          <w:b/>
          <w:i/>
          <w:iCs/>
          <w:szCs w:val="20"/>
          <w:u w:val="single"/>
        </w:rPr>
      </w:pPr>
      <w:r>
        <w:rPr>
          <w:rFonts w:ascii="Times New Roman" w:hAnsi="Times New Roman"/>
          <w:b/>
          <w:i/>
          <w:iCs/>
          <w:szCs w:val="20"/>
          <w:u w:val="single"/>
        </w:rPr>
        <w:t>2</w:t>
      </w:r>
      <w:r w:rsidR="001958A2">
        <w:rPr>
          <w:rFonts w:ascii="Times New Roman" w:hAnsi="Times New Roman"/>
          <w:b/>
          <w:i/>
          <w:iCs/>
          <w:szCs w:val="20"/>
          <w:u w:val="single"/>
        </w:rPr>
        <w:t>2-00</w:t>
      </w:r>
      <w:r>
        <w:rPr>
          <w:rFonts w:ascii="Times New Roman" w:hAnsi="Times New Roman"/>
          <w:b/>
          <w:i/>
          <w:iCs/>
          <w:szCs w:val="20"/>
          <w:u w:val="single"/>
        </w:rPr>
        <w:t>2</w:t>
      </w:r>
    </w:p>
    <w:p w14:paraId="09A2B960" w14:textId="0B77B3E3" w:rsidR="00EC34E2" w:rsidRPr="006368F1" w:rsidRDefault="00A318B6" w:rsidP="006368F1">
      <w:pPr>
        <w:keepNext/>
        <w:spacing w:line="360" w:lineRule="auto"/>
        <w:jc w:val="right"/>
        <w:outlineLvl w:val="1"/>
        <w:rPr>
          <w:rFonts w:ascii="Times New Roman" w:hAnsi="Times New Roman"/>
          <w:b/>
          <w:szCs w:val="20"/>
          <w:u w:val="single"/>
        </w:rPr>
      </w:pPr>
      <w:r>
        <w:rPr>
          <w:rFonts w:ascii="Times New Roman" w:hAnsi="Times New Roman"/>
          <w:b/>
          <w:i/>
          <w:iCs/>
          <w:szCs w:val="20"/>
          <w:u w:val="single"/>
        </w:rPr>
        <w:t>18</w:t>
      </w:r>
      <w:r w:rsidR="00EC34E2" w:rsidRPr="006368F1">
        <w:rPr>
          <w:rFonts w:ascii="Times New Roman" w:hAnsi="Times New Roman"/>
          <w:b/>
          <w:i/>
          <w:iCs/>
          <w:szCs w:val="20"/>
          <w:u w:val="single"/>
        </w:rPr>
        <w:t xml:space="preserve"> </w:t>
      </w:r>
      <w:r>
        <w:rPr>
          <w:rFonts w:ascii="Times New Roman" w:hAnsi="Times New Roman"/>
          <w:b/>
          <w:i/>
          <w:iCs/>
          <w:szCs w:val="20"/>
          <w:u w:val="single"/>
        </w:rPr>
        <w:t>April</w:t>
      </w:r>
      <w:r w:rsidR="00EC34E2" w:rsidRPr="006368F1">
        <w:rPr>
          <w:rFonts w:ascii="Times New Roman" w:hAnsi="Times New Roman"/>
          <w:b/>
          <w:i/>
          <w:iCs/>
          <w:szCs w:val="20"/>
          <w:u w:val="single"/>
        </w:rPr>
        <w:t xml:space="preserve">, </w:t>
      </w:r>
      <w:r w:rsidR="001958A2">
        <w:rPr>
          <w:rFonts w:ascii="Times New Roman" w:hAnsi="Times New Roman"/>
          <w:b/>
          <w:i/>
          <w:iCs/>
          <w:szCs w:val="20"/>
          <w:u w:val="single"/>
        </w:rPr>
        <w:t>2022</w:t>
      </w:r>
    </w:p>
    <w:p w14:paraId="42AE485B" w14:textId="77777777" w:rsidR="00EC34E2" w:rsidRDefault="00EC34E2" w:rsidP="006368F1">
      <w:pPr>
        <w:jc w:val="right"/>
        <w:rPr>
          <w:b/>
          <w:sz w:val="22"/>
        </w:rPr>
      </w:pPr>
    </w:p>
    <w:p w14:paraId="331A928B" w14:textId="77777777" w:rsidR="00EC34E2" w:rsidRDefault="00EC34E2" w:rsidP="006368F1">
      <w:pPr>
        <w:jc w:val="right"/>
        <w:rPr>
          <w:b/>
          <w:sz w:val="22"/>
        </w:rPr>
      </w:pPr>
    </w:p>
    <w:p w14:paraId="1D749CEA" w14:textId="12A2D821" w:rsidR="00EC34E2" w:rsidRDefault="00D0005E" w:rsidP="006368F1">
      <w:pPr>
        <w:pStyle w:val="Heading6"/>
        <w:rPr>
          <w:sz w:val="20"/>
          <w:u w:val="single"/>
        </w:rPr>
      </w:pPr>
      <w:r>
        <w:rPr>
          <w:caps/>
          <w:sz w:val="20"/>
          <w:u w:val="single"/>
        </w:rPr>
        <w:t>REST</w:t>
      </w:r>
      <w:r w:rsidR="005C6460">
        <w:rPr>
          <w:caps/>
          <w:sz w:val="20"/>
          <w:u w:val="single"/>
        </w:rPr>
        <w:t xml:space="preserve"> API</w:t>
      </w:r>
      <w:r>
        <w:rPr>
          <w:caps/>
          <w:sz w:val="20"/>
          <w:u w:val="single"/>
        </w:rPr>
        <w:t xml:space="preserve"> Tutorial</w:t>
      </w:r>
      <w:r w:rsidR="00D61E42">
        <w:rPr>
          <w:caps/>
          <w:sz w:val="20"/>
          <w:u w:val="single"/>
        </w:rPr>
        <w:t xml:space="preserve"> For numaview instruments</w:t>
      </w:r>
      <w:r>
        <w:rPr>
          <w:caps/>
          <w:sz w:val="20"/>
          <w:u w:val="single"/>
        </w:rPr>
        <w:t xml:space="preserve"> </w:t>
      </w:r>
    </w:p>
    <w:p w14:paraId="1DB47C40" w14:textId="77777777" w:rsidR="00EC34E2" w:rsidRDefault="00EC34E2" w:rsidP="006368F1">
      <w:pPr>
        <w:jc w:val="center"/>
      </w:pPr>
    </w:p>
    <w:p w14:paraId="300F626A" w14:textId="77777777" w:rsidR="00EC34E2" w:rsidRDefault="00EC34E2" w:rsidP="006368F1">
      <w:pPr>
        <w:jc w:val="center"/>
        <w:rPr>
          <w:b/>
          <w:caps/>
          <w:sz w:val="22"/>
          <w:u w:val="single"/>
        </w:rPr>
      </w:pPr>
    </w:p>
    <w:p w14:paraId="593F5B11" w14:textId="77777777" w:rsidR="00EC34E2" w:rsidRDefault="00EC34E2" w:rsidP="006368F1">
      <w:pPr>
        <w:numPr>
          <w:ilvl w:val="0"/>
          <w:numId w:val="1"/>
        </w:numPr>
        <w:spacing w:before="240" w:after="120"/>
        <w:rPr>
          <w:rFonts w:ascii="Times New Roman" w:hAnsi="Times New Roman"/>
          <w:b/>
          <w:caps/>
          <w:sz w:val="20"/>
        </w:rPr>
      </w:pPr>
      <w:r>
        <w:rPr>
          <w:rFonts w:ascii="Times New Roman" w:hAnsi="Times New Roman"/>
          <w:b/>
          <w:caps/>
          <w:sz w:val="20"/>
          <w:u w:val="single"/>
        </w:rPr>
        <w:t>Purpose</w:t>
      </w:r>
      <w:r>
        <w:rPr>
          <w:rFonts w:ascii="Times New Roman" w:hAnsi="Times New Roman"/>
          <w:b/>
          <w:caps/>
          <w:sz w:val="20"/>
        </w:rPr>
        <w:t>:</w:t>
      </w:r>
    </w:p>
    <w:p w14:paraId="6E957DDB" w14:textId="77777777" w:rsidR="00EC34E2" w:rsidRDefault="00EC34E2" w:rsidP="006368F1">
      <w:pPr>
        <w:ind w:left="720"/>
        <w:rPr>
          <w:rFonts w:ascii="Times New Roman" w:hAnsi="Times New Roman"/>
          <w:sz w:val="20"/>
        </w:rPr>
      </w:pPr>
    </w:p>
    <w:p w14:paraId="780A1CDD" w14:textId="764AA3B4" w:rsidR="00EC34E2" w:rsidRDefault="00D0005E" w:rsidP="006368F1">
      <w:pPr>
        <w:ind w:left="720"/>
        <w:rPr>
          <w:rFonts w:ascii="Times New Roman" w:hAnsi="Times New Roman"/>
          <w:sz w:val="20"/>
        </w:rPr>
      </w:pPr>
      <w:r>
        <w:rPr>
          <w:rFonts w:ascii="Times New Roman" w:hAnsi="Times New Roman"/>
          <w:sz w:val="20"/>
        </w:rPr>
        <w:t xml:space="preserve">To provide examples of how the REST protocol can be used to collect data, change parameters, extract data logs, </w:t>
      </w:r>
      <w:r w:rsidR="00B60E18">
        <w:rPr>
          <w:rFonts w:ascii="Times New Roman" w:hAnsi="Times New Roman"/>
          <w:sz w:val="20"/>
        </w:rPr>
        <w:t>poll groups of parameter values, and trigger calibration functions.</w:t>
      </w:r>
    </w:p>
    <w:p w14:paraId="3702301D" w14:textId="56063B83" w:rsidR="00EC34E2" w:rsidRPr="00EC3853" w:rsidRDefault="00EC34E2" w:rsidP="006368F1">
      <w:pPr>
        <w:numPr>
          <w:ilvl w:val="0"/>
          <w:numId w:val="1"/>
        </w:numPr>
        <w:spacing w:before="240" w:after="120"/>
        <w:rPr>
          <w:rFonts w:ascii="Times New Roman" w:hAnsi="Times New Roman"/>
          <w:b/>
          <w:caps/>
          <w:sz w:val="20"/>
          <w:u w:val="single"/>
        </w:rPr>
      </w:pPr>
      <w:r w:rsidRPr="00EC3853">
        <w:rPr>
          <w:rFonts w:ascii="Times New Roman" w:hAnsi="Times New Roman"/>
          <w:b/>
          <w:caps/>
          <w:sz w:val="20"/>
          <w:u w:val="single"/>
        </w:rPr>
        <w:t>TOOLS:</w:t>
      </w:r>
      <w:r w:rsidR="000E48D4">
        <w:rPr>
          <w:rFonts w:ascii="Times New Roman" w:hAnsi="Times New Roman"/>
          <w:b/>
          <w:caps/>
          <w:sz w:val="20"/>
          <w:u w:val="single"/>
        </w:rPr>
        <w:t xml:space="preserve"> </w:t>
      </w:r>
    </w:p>
    <w:p w14:paraId="69FC9CAD" w14:textId="77777777" w:rsidR="00EC34E2" w:rsidRDefault="00EC34E2" w:rsidP="006368F1">
      <w:pPr>
        <w:ind w:left="720"/>
        <w:rPr>
          <w:rFonts w:ascii="Times New Roman" w:hAnsi="Times New Roman"/>
          <w:sz w:val="20"/>
        </w:rPr>
      </w:pPr>
    </w:p>
    <w:p w14:paraId="1B139861" w14:textId="17A8B342" w:rsidR="00EC34E2" w:rsidRDefault="000E48D4" w:rsidP="006368F1">
      <w:pPr>
        <w:ind w:left="720"/>
        <w:rPr>
          <w:rFonts w:ascii="Times New Roman" w:hAnsi="Times New Roman"/>
          <w:sz w:val="20"/>
        </w:rPr>
      </w:pPr>
      <w:r>
        <w:rPr>
          <w:rFonts w:ascii="Times New Roman" w:hAnsi="Times New Roman"/>
          <w:sz w:val="20"/>
        </w:rPr>
        <w:t>For GET commands, any web browser</w:t>
      </w:r>
    </w:p>
    <w:p w14:paraId="333ABFF9" w14:textId="1F0D9A21" w:rsidR="000E48D4" w:rsidRDefault="000E48D4" w:rsidP="006368F1">
      <w:pPr>
        <w:ind w:left="720"/>
        <w:rPr>
          <w:rFonts w:ascii="Times New Roman" w:hAnsi="Times New Roman"/>
          <w:sz w:val="20"/>
        </w:rPr>
      </w:pPr>
      <w:r>
        <w:rPr>
          <w:rFonts w:ascii="Times New Roman" w:hAnsi="Times New Roman"/>
          <w:sz w:val="20"/>
        </w:rPr>
        <w:t xml:space="preserve">For PUT commands, postman </w:t>
      </w:r>
      <w:r w:rsidR="001958A2">
        <w:rPr>
          <w:rFonts w:ascii="Times New Roman" w:hAnsi="Times New Roman"/>
          <w:sz w:val="20"/>
        </w:rPr>
        <w:t>(</w:t>
      </w:r>
      <w:hyperlink r:id="rId10" w:history="1">
        <w:r w:rsidR="001958A2" w:rsidRPr="00C07F7B">
          <w:rPr>
            <w:rStyle w:val="Hyperlink"/>
            <w:rFonts w:ascii="Times New Roman" w:hAnsi="Times New Roman"/>
            <w:sz w:val="20"/>
          </w:rPr>
          <w:t>www.postman.com</w:t>
        </w:r>
      </w:hyperlink>
      <w:r w:rsidR="001958A2">
        <w:rPr>
          <w:rFonts w:ascii="Times New Roman" w:hAnsi="Times New Roman"/>
          <w:sz w:val="20"/>
        </w:rPr>
        <w:t xml:space="preserve">) </w:t>
      </w:r>
      <w:r>
        <w:rPr>
          <w:rFonts w:ascii="Times New Roman" w:hAnsi="Times New Roman"/>
          <w:sz w:val="20"/>
        </w:rPr>
        <w:t xml:space="preserve">or other API </w:t>
      </w:r>
      <w:r w:rsidR="001958A2">
        <w:rPr>
          <w:rFonts w:ascii="Times New Roman" w:hAnsi="Times New Roman"/>
          <w:sz w:val="20"/>
        </w:rPr>
        <w:t>platform</w:t>
      </w:r>
    </w:p>
    <w:p w14:paraId="59C97A8F" w14:textId="32B7F386" w:rsidR="00EC34E2" w:rsidRPr="00EC3853" w:rsidRDefault="00EC34E2" w:rsidP="006368F1">
      <w:pPr>
        <w:numPr>
          <w:ilvl w:val="0"/>
          <w:numId w:val="1"/>
        </w:numPr>
        <w:spacing w:before="240" w:after="120"/>
        <w:rPr>
          <w:rFonts w:ascii="Times New Roman" w:hAnsi="Times New Roman"/>
          <w:b/>
          <w:caps/>
          <w:sz w:val="20"/>
          <w:u w:val="single"/>
        </w:rPr>
      </w:pPr>
      <w:r w:rsidRPr="00EC3853">
        <w:rPr>
          <w:rFonts w:ascii="Times New Roman" w:hAnsi="Times New Roman"/>
          <w:b/>
          <w:caps/>
          <w:sz w:val="20"/>
          <w:u w:val="single"/>
        </w:rPr>
        <w:t>PARTS:</w:t>
      </w:r>
      <w:r w:rsidR="000E48D4">
        <w:rPr>
          <w:rFonts w:ascii="Times New Roman" w:hAnsi="Times New Roman"/>
          <w:b/>
          <w:caps/>
          <w:sz w:val="20"/>
          <w:u w:val="single"/>
        </w:rPr>
        <w:t xml:space="preserve"> </w:t>
      </w:r>
    </w:p>
    <w:p w14:paraId="216F9811" w14:textId="77777777" w:rsidR="00EC34E2" w:rsidRDefault="00EC34E2" w:rsidP="006368F1">
      <w:pPr>
        <w:ind w:left="720"/>
        <w:rPr>
          <w:rFonts w:ascii="Times New Roman" w:hAnsi="Times New Roman"/>
          <w:sz w:val="20"/>
        </w:rPr>
      </w:pPr>
    </w:p>
    <w:p w14:paraId="51298F07" w14:textId="29345960" w:rsidR="00EC34E2" w:rsidRDefault="00B60E18" w:rsidP="006368F1">
      <w:pPr>
        <w:ind w:left="720"/>
        <w:rPr>
          <w:rFonts w:ascii="Times New Roman" w:hAnsi="Times New Roman"/>
          <w:sz w:val="20"/>
        </w:rPr>
      </w:pPr>
      <w:r>
        <w:rPr>
          <w:rFonts w:ascii="Times New Roman" w:hAnsi="Times New Roman"/>
          <w:sz w:val="20"/>
        </w:rPr>
        <w:t>Computer with internet access and Numaview instrument both connected on the same network</w:t>
      </w:r>
    </w:p>
    <w:p w14:paraId="4260EAFE" w14:textId="4A3648AF" w:rsidR="00EC34E2" w:rsidRDefault="000E48D4" w:rsidP="006368F1">
      <w:pPr>
        <w:numPr>
          <w:ilvl w:val="0"/>
          <w:numId w:val="1"/>
        </w:numPr>
        <w:spacing w:before="240" w:after="120"/>
        <w:rPr>
          <w:rFonts w:ascii="Times New Roman" w:hAnsi="Times New Roman"/>
          <w:b/>
          <w:caps/>
          <w:sz w:val="20"/>
          <w:u w:val="single"/>
        </w:rPr>
      </w:pPr>
      <w:r>
        <w:rPr>
          <w:rFonts w:ascii="Times New Roman" w:hAnsi="Times New Roman"/>
          <w:b/>
          <w:caps/>
          <w:sz w:val="20"/>
          <w:u w:val="single"/>
        </w:rPr>
        <w:t>REST</w:t>
      </w:r>
      <w:r w:rsidR="00E104CB">
        <w:rPr>
          <w:rFonts w:ascii="Times New Roman" w:hAnsi="Times New Roman"/>
          <w:b/>
          <w:caps/>
          <w:sz w:val="20"/>
          <w:u w:val="single"/>
        </w:rPr>
        <w:t xml:space="preserve"> GET</w:t>
      </w:r>
      <w:r>
        <w:rPr>
          <w:rFonts w:ascii="Times New Roman" w:hAnsi="Times New Roman"/>
          <w:b/>
          <w:caps/>
          <w:sz w:val="20"/>
          <w:u w:val="single"/>
        </w:rPr>
        <w:t xml:space="preserve"> COMMAND</w:t>
      </w:r>
      <w:r w:rsidR="001C0E36">
        <w:rPr>
          <w:rFonts w:ascii="Times New Roman" w:hAnsi="Times New Roman"/>
          <w:b/>
          <w:caps/>
          <w:sz w:val="20"/>
          <w:u w:val="single"/>
        </w:rPr>
        <w:t>s</w:t>
      </w:r>
      <w:r w:rsidR="00EC34E2" w:rsidRPr="00EC3853">
        <w:rPr>
          <w:rFonts w:ascii="Times New Roman" w:hAnsi="Times New Roman"/>
          <w:b/>
          <w:caps/>
          <w:sz w:val="20"/>
          <w:u w:val="single"/>
        </w:rPr>
        <w:t>:</w:t>
      </w:r>
    </w:p>
    <w:p w14:paraId="33C9E1C4" w14:textId="60C32E54" w:rsidR="00E104CB" w:rsidRPr="00E104CB" w:rsidRDefault="00E104CB" w:rsidP="00E104CB">
      <w:pPr>
        <w:spacing w:before="240" w:after="120"/>
        <w:ind w:left="720"/>
        <w:rPr>
          <w:rFonts w:ascii="Times New Roman" w:hAnsi="Times New Roman"/>
          <w:b/>
          <w:sz w:val="20"/>
        </w:rPr>
      </w:pPr>
      <w:r>
        <w:rPr>
          <w:rFonts w:ascii="Times New Roman" w:hAnsi="Times New Roman"/>
          <w:b/>
          <w:caps/>
          <w:sz w:val="20"/>
        </w:rPr>
        <w:t>GET</w:t>
      </w:r>
      <w:r>
        <w:rPr>
          <w:rFonts w:ascii="Times New Roman" w:hAnsi="Times New Roman"/>
          <w:b/>
          <w:sz w:val="20"/>
        </w:rPr>
        <w:t xml:space="preserve"> commands are commands used to read or “get” a value.  These can be utilized using just a web </w:t>
      </w:r>
      <w:r w:rsidR="00280C4C">
        <w:rPr>
          <w:rFonts w:ascii="Times New Roman" w:hAnsi="Times New Roman"/>
          <w:b/>
          <w:sz w:val="20"/>
        </w:rPr>
        <w:t>browser and</w:t>
      </w:r>
      <w:r>
        <w:rPr>
          <w:rFonts w:ascii="Times New Roman" w:hAnsi="Times New Roman"/>
          <w:b/>
          <w:sz w:val="20"/>
        </w:rPr>
        <w:t xml:space="preserve"> does not make any changes to the instrument.</w:t>
      </w:r>
      <w:r w:rsidR="00280C4C">
        <w:rPr>
          <w:rFonts w:ascii="Times New Roman" w:hAnsi="Times New Roman"/>
          <w:b/>
          <w:sz w:val="20"/>
        </w:rPr>
        <w:t xml:space="preserve">  Note that most modern web browsers will download the response as a file with no file extension whereas older web browsers such as internet explorer will display the response within the browser.  The file without an extension can have .txt added to the end in order to view the response in a text document.</w:t>
      </w:r>
    </w:p>
    <w:p w14:paraId="1B23D7E2" w14:textId="77777777" w:rsidR="00EC34E2" w:rsidRDefault="00EC34E2" w:rsidP="006368F1">
      <w:pPr>
        <w:ind w:left="720"/>
        <w:rPr>
          <w:rFonts w:ascii="Times New Roman" w:hAnsi="Times New Roman"/>
          <w:sz w:val="20"/>
        </w:rPr>
      </w:pPr>
    </w:p>
    <w:p w14:paraId="491DC920" w14:textId="2F077F3D" w:rsidR="00EC34E2" w:rsidRPr="00E517CF" w:rsidRDefault="000E48D4" w:rsidP="000E48D4">
      <w:pPr>
        <w:pStyle w:val="ListParagraph"/>
        <w:numPr>
          <w:ilvl w:val="0"/>
          <w:numId w:val="3"/>
        </w:numPr>
        <w:rPr>
          <w:rFonts w:ascii="Times New Roman" w:hAnsi="Times New Roman"/>
          <w:b/>
          <w:bCs/>
          <w:sz w:val="20"/>
        </w:rPr>
      </w:pPr>
      <w:r w:rsidRPr="00E517CF">
        <w:rPr>
          <w:rFonts w:ascii="Times New Roman" w:hAnsi="Times New Roman"/>
          <w:b/>
          <w:bCs/>
          <w:sz w:val="20"/>
        </w:rPr>
        <w:t>TAGS</w:t>
      </w:r>
    </w:p>
    <w:p w14:paraId="23F6894E" w14:textId="77777777" w:rsidR="000E48D4" w:rsidRDefault="000E48D4" w:rsidP="000E48D4">
      <w:pPr>
        <w:pStyle w:val="ListParagraph"/>
        <w:rPr>
          <w:rFonts w:ascii="Times New Roman" w:hAnsi="Times New Roman"/>
          <w:sz w:val="20"/>
        </w:rPr>
      </w:pPr>
    </w:p>
    <w:p w14:paraId="7DC90B39" w14:textId="61A72ECB" w:rsidR="000E48D4" w:rsidRDefault="000E48D4" w:rsidP="000E48D4">
      <w:pPr>
        <w:pStyle w:val="ListParagraph"/>
        <w:rPr>
          <w:rFonts w:ascii="Times New Roman" w:hAnsi="Times New Roman"/>
          <w:sz w:val="20"/>
        </w:rPr>
      </w:pPr>
      <w:r>
        <w:rPr>
          <w:rFonts w:ascii="Times New Roman" w:hAnsi="Times New Roman"/>
          <w:sz w:val="20"/>
        </w:rPr>
        <w:t>Tags are any parameter within the instrument that is used or measured.  In the example below, we will use a concentration tag.</w:t>
      </w:r>
      <w:r w:rsidR="00987C6B">
        <w:rPr>
          <w:rFonts w:ascii="Times New Roman" w:hAnsi="Times New Roman"/>
          <w:sz w:val="20"/>
        </w:rPr>
        <w:t xml:space="preserve">  </w:t>
      </w:r>
      <w:r w:rsidR="00987C6B" w:rsidRPr="00987C6B">
        <w:rPr>
          <w:rFonts w:ascii="Times New Roman" w:hAnsi="Times New Roman"/>
          <w:b/>
          <w:bCs/>
          <w:sz w:val="20"/>
        </w:rPr>
        <w:t>Note that tag names and command</w:t>
      </w:r>
      <w:r w:rsidR="00987C6B">
        <w:rPr>
          <w:rFonts w:ascii="Times New Roman" w:hAnsi="Times New Roman"/>
          <w:b/>
          <w:bCs/>
          <w:sz w:val="20"/>
        </w:rPr>
        <w:t xml:space="preserve"> strings</w:t>
      </w:r>
      <w:r w:rsidR="00987C6B" w:rsidRPr="00987C6B">
        <w:rPr>
          <w:rFonts w:ascii="Times New Roman" w:hAnsi="Times New Roman"/>
          <w:b/>
          <w:bCs/>
          <w:sz w:val="20"/>
        </w:rPr>
        <w:t xml:space="preserve"> are case sensitive</w:t>
      </w:r>
    </w:p>
    <w:p w14:paraId="2367C8E8" w14:textId="5F933A6E" w:rsidR="000E48D4" w:rsidRDefault="000E48D4" w:rsidP="000E48D4">
      <w:pPr>
        <w:pStyle w:val="ListParagraph"/>
        <w:rPr>
          <w:rFonts w:ascii="Times New Roman" w:hAnsi="Times New Roman"/>
          <w:sz w:val="20"/>
        </w:rPr>
      </w:pPr>
    </w:p>
    <w:p w14:paraId="2E35791C" w14:textId="453715FB" w:rsidR="000E48D4" w:rsidRDefault="000E48D4" w:rsidP="000E48D4">
      <w:pPr>
        <w:pStyle w:val="ListParagraph"/>
        <w:rPr>
          <w:rFonts w:ascii="Times New Roman" w:hAnsi="Times New Roman"/>
          <w:sz w:val="20"/>
        </w:rPr>
      </w:pPr>
      <w:r>
        <w:rPr>
          <w:rFonts w:ascii="Times New Roman" w:hAnsi="Times New Roman"/>
          <w:sz w:val="20"/>
        </w:rPr>
        <w:t>Using a web browser, we can view full details of the tag using the below command example:</w:t>
      </w:r>
    </w:p>
    <w:p w14:paraId="6D530E34" w14:textId="2654E0CC" w:rsidR="000E48D4" w:rsidRDefault="000E48D4" w:rsidP="000E48D4">
      <w:pPr>
        <w:pStyle w:val="ListParagraph"/>
        <w:rPr>
          <w:rFonts w:ascii="Times New Roman" w:hAnsi="Times New Roman"/>
          <w:sz w:val="20"/>
        </w:rPr>
      </w:pPr>
    </w:p>
    <w:p w14:paraId="2140A7FC" w14:textId="022A690D" w:rsidR="000E48D4" w:rsidRDefault="00233349" w:rsidP="000E48D4">
      <w:pPr>
        <w:pStyle w:val="ListParagraph"/>
        <w:rPr>
          <w:rFonts w:ascii="Times New Roman" w:hAnsi="Times New Roman"/>
          <w:sz w:val="20"/>
        </w:rPr>
      </w:pPr>
      <w:hyperlink r:id="rId11" w:history="1">
        <w:r w:rsidR="000E48D4" w:rsidRPr="008B6332">
          <w:rPr>
            <w:rStyle w:val="Hyperlink"/>
            <w:rFonts w:ascii="Times New Roman" w:hAnsi="Times New Roman"/>
            <w:sz w:val="20"/>
          </w:rPr>
          <w:t>http://10.20.22.10:8180/api/tag/CO_CONC</w:t>
        </w:r>
      </w:hyperlink>
    </w:p>
    <w:p w14:paraId="2A95C3F8" w14:textId="300CC0DC" w:rsidR="000E48D4" w:rsidRDefault="000E48D4" w:rsidP="000E48D4">
      <w:pPr>
        <w:pStyle w:val="ListParagraph"/>
        <w:rPr>
          <w:rFonts w:ascii="Times New Roman" w:hAnsi="Times New Roman"/>
          <w:sz w:val="20"/>
        </w:rPr>
      </w:pPr>
    </w:p>
    <w:p w14:paraId="604AFF4B" w14:textId="77777777" w:rsidR="00DB119A" w:rsidRDefault="00DB119A">
      <w:pPr>
        <w:rPr>
          <w:rFonts w:ascii="Times New Roman" w:hAnsi="Times New Roman"/>
          <w:sz w:val="20"/>
        </w:rPr>
      </w:pPr>
      <w:r>
        <w:rPr>
          <w:rFonts w:ascii="Times New Roman" w:hAnsi="Times New Roman"/>
          <w:sz w:val="20"/>
        </w:rPr>
        <w:br w:type="page"/>
      </w:r>
    </w:p>
    <w:p w14:paraId="744F870C" w14:textId="6BB38039" w:rsidR="000E48D4" w:rsidRPr="00DB119A" w:rsidRDefault="000E48D4" w:rsidP="000E48D4">
      <w:pPr>
        <w:pStyle w:val="ListParagraph"/>
        <w:rPr>
          <w:rFonts w:ascii="Times New Roman" w:hAnsi="Times New Roman"/>
          <w:b/>
          <w:bCs/>
          <w:sz w:val="20"/>
        </w:rPr>
      </w:pPr>
      <w:r w:rsidRPr="00DB119A">
        <w:rPr>
          <w:rFonts w:ascii="Times New Roman" w:hAnsi="Times New Roman"/>
          <w:b/>
          <w:bCs/>
          <w:sz w:val="20"/>
        </w:rPr>
        <w:lastRenderedPageBreak/>
        <w:t>The response will be as shown below:</w:t>
      </w:r>
    </w:p>
    <w:p w14:paraId="5A5AFB5A" w14:textId="6F6983E2" w:rsidR="000E48D4" w:rsidRDefault="000E48D4" w:rsidP="000E48D4">
      <w:pPr>
        <w:pStyle w:val="ListParagraph"/>
        <w:rPr>
          <w:rFonts w:ascii="Times New Roman" w:hAnsi="Times New Roman"/>
          <w:sz w:val="20"/>
        </w:rPr>
      </w:pPr>
    </w:p>
    <w:p w14:paraId="0BAD4E1D" w14:textId="1206375B" w:rsidR="00D61E42" w:rsidRDefault="000E48D4" w:rsidP="000E4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0E48D4">
        <w:rPr>
          <w:rFonts w:ascii="Courier New" w:hAnsi="Courier New" w:cs="Courier New"/>
          <w:sz w:val="20"/>
          <w:szCs w:val="20"/>
        </w:rPr>
        <w:t>{"name":"CO_CONC","type":"float","value":"0.145923003554344","properties":"{\"Precision\":3,\"RawMin\":0.0,\"RawMax\":500000.0,\"EuMin\":-1000.0,\"EuMax\":200000.0,\"EuTag\":\"SV_USER_UNITS\",\"Default\":0.0,\"Name\":\"CO_CONC\",\"HmiLabel\":\"CO Concentration\",\"Description\":\"CO Concentration in PPM\",\"Group\":\"PRIGAS,LOG,TRIG,AOUTMAP,HIST,TRACK_ALL_UPDATES\",\"Units\":\"PPM\",\"IsValueValid\":true,\"IsReadOnly\":true,\"IsNetwork\":true,\"IsVisible\":true,\"IsNonVolatile\":false,\"IsDashboard\":false,\"CanDashboard\":true}"}</w:t>
      </w:r>
    </w:p>
    <w:p w14:paraId="13865549" w14:textId="23827FFA" w:rsidR="00DB119A" w:rsidRDefault="00DB119A" w:rsidP="000E4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607464F9" w14:textId="77777777" w:rsidR="00DB119A" w:rsidRDefault="00DB119A" w:rsidP="000E4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14:paraId="6BC1E96B" w14:textId="7F6648DD" w:rsidR="00EC34E2" w:rsidRDefault="000E48D4" w:rsidP="00D61E42">
      <w:pPr>
        <w:rPr>
          <w:rFonts w:ascii="Times New Roman" w:hAnsi="Times New Roman"/>
        </w:rPr>
      </w:pPr>
      <w:r w:rsidRPr="00D61E42">
        <w:rPr>
          <w:rFonts w:ascii="Times New Roman" w:hAnsi="Times New Roman"/>
        </w:rPr>
        <w:t>Here is a breakdown of the response string where commas separate each line</w:t>
      </w:r>
      <w:r w:rsidR="00D61E42" w:rsidRPr="00D61E42">
        <w:rPr>
          <w:rFonts w:ascii="Times New Roman" w:hAnsi="Times New Roman"/>
        </w:rPr>
        <w:t xml:space="preserve">. </w:t>
      </w:r>
      <w:r w:rsidR="00A66DE7" w:rsidRPr="00D61E42">
        <w:rPr>
          <w:rFonts w:ascii="Times New Roman" w:hAnsi="Times New Roman"/>
        </w:rPr>
        <w:t xml:space="preserve"> </w:t>
      </w:r>
      <w:r w:rsidR="00D61E42" w:rsidRPr="00D61E42">
        <w:rPr>
          <w:rFonts w:ascii="Times New Roman" w:hAnsi="Times New Roman"/>
        </w:rPr>
        <w:t>W</w:t>
      </w:r>
      <w:r w:rsidR="00A66DE7" w:rsidRPr="00D61E42">
        <w:rPr>
          <w:rFonts w:ascii="Times New Roman" w:hAnsi="Times New Roman"/>
        </w:rPr>
        <w:t>e won’t go over every line in this tutorial but will cover some key ones</w:t>
      </w:r>
      <w:r w:rsidRPr="00D61E42">
        <w:rPr>
          <w:rFonts w:ascii="Times New Roman" w:hAnsi="Times New Roman"/>
        </w:rPr>
        <w:t>:</w:t>
      </w:r>
    </w:p>
    <w:p w14:paraId="000B6BDD" w14:textId="77777777" w:rsidR="00D61E42" w:rsidRPr="00D61E42" w:rsidRDefault="00D61E42" w:rsidP="00D61E42">
      <w:pPr>
        <w:rPr>
          <w:rFonts w:ascii="Courier New" w:hAnsi="Courier New" w:cs="Courier New"/>
        </w:rPr>
      </w:pPr>
    </w:p>
    <w:p w14:paraId="74E17789" w14:textId="08B3CA65" w:rsidR="000E48D4" w:rsidRDefault="000E48D4" w:rsidP="006368F1">
      <w:pPr>
        <w:ind w:left="720"/>
        <w:rPr>
          <w:rFonts w:ascii="Times New Roman" w:hAnsi="Times New Roman"/>
          <w:sz w:val="20"/>
        </w:rPr>
      </w:pPr>
    </w:p>
    <w:p w14:paraId="30CEDBDF" w14:textId="714E4888" w:rsidR="000E48D4" w:rsidRPr="000E48D4" w:rsidRDefault="000E48D4" w:rsidP="000E48D4">
      <w:pPr>
        <w:pStyle w:val="HTMLPreformatted"/>
        <w:rPr>
          <w:b/>
          <w:bCs/>
        </w:rPr>
      </w:pPr>
      <w:r>
        <w:t xml:space="preserve">"name":"CO_CONC" </w:t>
      </w:r>
      <w:r>
        <w:rPr>
          <w:b/>
          <w:bCs/>
        </w:rPr>
        <w:t>This is the name of the tag</w:t>
      </w:r>
    </w:p>
    <w:p w14:paraId="474FCDD3" w14:textId="77777777" w:rsidR="000E48D4" w:rsidRDefault="000E48D4" w:rsidP="000E48D4">
      <w:pPr>
        <w:pStyle w:val="HTMLPreformatted"/>
      </w:pPr>
    </w:p>
    <w:p w14:paraId="01FA0AAA" w14:textId="62B82C19" w:rsidR="000E48D4" w:rsidRPr="000E48D4" w:rsidRDefault="000E48D4" w:rsidP="000E48D4">
      <w:pPr>
        <w:pStyle w:val="HTMLPreformatted"/>
        <w:rPr>
          <w:b/>
          <w:bCs/>
        </w:rPr>
      </w:pPr>
      <w:r>
        <w:t xml:space="preserve">"type":"float" </w:t>
      </w:r>
      <w:r>
        <w:rPr>
          <w:b/>
          <w:bCs/>
        </w:rPr>
        <w:t>This is ho</w:t>
      </w:r>
      <w:r w:rsidR="00A66DE7">
        <w:rPr>
          <w:b/>
          <w:bCs/>
        </w:rPr>
        <w:t xml:space="preserve">w the value </w:t>
      </w:r>
      <w:r w:rsidR="00147999">
        <w:rPr>
          <w:b/>
          <w:bCs/>
        </w:rPr>
        <w:t>is viewed;</w:t>
      </w:r>
      <w:r w:rsidR="00A66DE7">
        <w:rPr>
          <w:b/>
          <w:bCs/>
        </w:rPr>
        <w:t xml:space="preserve"> float refers to floating point which is a type of number where the decimal is not in a fixed position</w:t>
      </w:r>
    </w:p>
    <w:p w14:paraId="4110AE8E" w14:textId="77777777" w:rsidR="000E48D4" w:rsidRDefault="000E48D4" w:rsidP="000E48D4">
      <w:pPr>
        <w:pStyle w:val="HTMLPreformatted"/>
      </w:pPr>
    </w:p>
    <w:p w14:paraId="27D7D4AB" w14:textId="10CEBC31" w:rsidR="00A66DE7" w:rsidRPr="00A66DE7" w:rsidRDefault="000E48D4" w:rsidP="000E48D4">
      <w:pPr>
        <w:pStyle w:val="HTMLPreformatted"/>
        <w:rPr>
          <w:b/>
          <w:bCs/>
        </w:rPr>
      </w:pPr>
      <w:r>
        <w:t>"value":"0.145923003554344"</w:t>
      </w:r>
      <w:r w:rsidR="00A66DE7">
        <w:t xml:space="preserve"> </w:t>
      </w:r>
      <w:r w:rsidR="00A66DE7">
        <w:rPr>
          <w:b/>
          <w:bCs/>
        </w:rPr>
        <w:t>This is the current value of the tag</w:t>
      </w:r>
    </w:p>
    <w:p w14:paraId="7A3AB69D" w14:textId="77777777" w:rsidR="00A66DE7" w:rsidRDefault="00A66DE7" w:rsidP="000E48D4">
      <w:pPr>
        <w:pStyle w:val="HTMLPreformatted"/>
      </w:pPr>
    </w:p>
    <w:p w14:paraId="1FBE366A" w14:textId="0FC858E4" w:rsidR="00A66DE7" w:rsidRPr="00A66DE7" w:rsidRDefault="000E48D4" w:rsidP="000E48D4">
      <w:pPr>
        <w:pStyle w:val="HTMLPreformatted"/>
        <w:rPr>
          <w:b/>
          <w:bCs/>
        </w:rPr>
      </w:pPr>
      <w:r>
        <w:t>"properties":"{\"Precision\":3</w:t>
      </w:r>
      <w:r w:rsidR="00A66DE7">
        <w:t xml:space="preserve"> </w:t>
      </w:r>
      <w:r w:rsidR="00A66DE7">
        <w:rPr>
          <w:b/>
          <w:bCs/>
        </w:rPr>
        <w:t>This refers to the number of places after the decimal that the value is viewed on the instrument display</w:t>
      </w:r>
    </w:p>
    <w:p w14:paraId="58282DDD" w14:textId="77777777" w:rsidR="00A66DE7" w:rsidRDefault="00A66DE7" w:rsidP="000E48D4">
      <w:pPr>
        <w:pStyle w:val="HTMLPreformatted"/>
      </w:pPr>
    </w:p>
    <w:p w14:paraId="6C01BF0D" w14:textId="00357BA9" w:rsidR="00A66DE7" w:rsidRDefault="000E48D4" w:rsidP="000E48D4">
      <w:pPr>
        <w:pStyle w:val="HTMLPreformatted"/>
      </w:pPr>
      <w:r>
        <w:t>\"RawMin\":0.0</w:t>
      </w:r>
    </w:p>
    <w:p w14:paraId="5E11F4E6" w14:textId="77777777" w:rsidR="00A66DE7" w:rsidRDefault="000E48D4" w:rsidP="000E48D4">
      <w:pPr>
        <w:pStyle w:val="HTMLPreformatted"/>
      </w:pPr>
      <w:r>
        <w:t>\"RawMax\":500000.0</w:t>
      </w:r>
    </w:p>
    <w:p w14:paraId="29DD2635" w14:textId="77777777" w:rsidR="00A66DE7" w:rsidRDefault="000E48D4" w:rsidP="000E48D4">
      <w:pPr>
        <w:pStyle w:val="HTMLPreformatted"/>
      </w:pPr>
      <w:r>
        <w:t>\"EuMin\":</w:t>
      </w:r>
      <w:r w:rsidR="00A66DE7">
        <w:t>-</w:t>
      </w:r>
      <w:r>
        <w:t>1000.0</w:t>
      </w:r>
    </w:p>
    <w:p w14:paraId="7186D2FE" w14:textId="2F07B601" w:rsidR="00A66DE7" w:rsidRDefault="000E48D4" w:rsidP="000E48D4">
      <w:pPr>
        <w:pStyle w:val="HTMLPreformatted"/>
      </w:pPr>
      <w:r>
        <w:t>\"EuMax\":200000.0</w:t>
      </w:r>
    </w:p>
    <w:p w14:paraId="5A298523" w14:textId="77777777" w:rsidR="00A66DE7" w:rsidRDefault="000E48D4" w:rsidP="000E48D4">
      <w:pPr>
        <w:pStyle w:val="HTMLPreformatted"/>
      </w:pPr>
      <w:r>
        <w:t>\"EuTag\":\"SV_USER_UNITS\"</w:t>
      </w:r>
    </w:p>
    <w:p w14:paraId="77B2F679" w14:textId="77777777" w:rsidR="00A66DE7" w:rsidRDefault="000E48D4" w:rsidP="000E48D4">
      <w:pPr>
        <w:pStyle w:val="HTMLPreformatted"/>
      </w:pPr>
      <w:r>
        <w:t>\"Default\":0.0</w:t>
      </w:r>
    </w:p>
    <w:p w14:paraId="5E327437" w14:textId="77777777" w:rsidR="00A66DE7" w:rsidRDefault="000E48D4" w:rsidP="000E48D4">
      <w:pPr>
        <w:pStyle w:val="HTMLPreformatted"/>
      </w:pPr>
      <w:r>
        <w:t>\"Name\":\"CO_CONC\"</w:t>
      </w:r>
    </w:p>
    <w:p w14:paraId="3DB95DDB" w14:textId="77777777" w:rsidR="00A66DE7" w:rsidRDefault="000E48D4" w:rsidP="000E48D4">
      <w:pPr>
        <w:pStyle w:val="HTMLPreformatted"/>
      </w:pPr>
      <w:r>
        <w:t>\"HmiLabel\":\"CO Concentration\"</w:t>
      </w:r>
    </w:p>
    <w:p w14:paraId="446D6561" w14:textId="041DA999" w:rsidR="00A66DE7" w:rsidRDefault="000E48D4" w:rsidP="000E48D4">
      <w:pPr>
        <w:pStyle w:val="HTMLPreformatted"/>
      </w:pPr>
      <w:r>
        <w:t>\"Description\":\"CO Concentration in PPM\"</w:t>
      </w:r>
    </w:p>
    <w:p w14:paraId="0100180B" w14:textId="7BA72014" w:rsidR="00427C5E" w:rsidRDefault="00427C5E" w:rsidP="000E48D4">
      <w:pPr>
        <w:pStyle w:val="HTMLPreformatted"/>
      </w:pPr>
    </w:p>
    <w:p w14:paraId="5586A769" w14:textId="77777777" w:rsidR="00427C5E" w:rsidRDefault="00427C5E" w:rsidP="000E48D4">
      <w:pPr>
        <w:pStyle w:val="HTMLPreformatted"/>
      </w:pPr>
    </w:p>
    <w:p w14:paraId="22BE7FA4" w14:textId="2E1FC0DC" w:rsidR="00A66DE7" w:rsidRPr="00427C5E" w:rsidRDefault="000E48D4" w:rsidP="000E48D4">
      <w:pPr>
        <w:pStyle w:val="HTMLPreformatted"/>
        <w:rPr>
          <w:b/>
          <w:bCs/>
        </w:rPr>
      </w:pPr>
      <w:r>
        <w:t>\"Group\":\"</w:t>
      </w:r>
      <w:bookmarkStart w:id="0" w:name="_Hlk96007023"/>
      <w:r>
        <w:t>PRIGAS,LOG,TRIG,AOUTMAP,HIST,TRACK_ALL_UPDATES</w:t>
      </w:r>
      <w:bookmarkEnd w:id="0"/>
      <w:r>
        <w:t>\"</w:t>
      </w:r>
      <w:r w:rsidR="00427C5E">
        <w:t xml:space="preserve"> </w:t>
      </w:r>
      <w:r w:rsidR="00427C5E">
        <w:rPr>
          <w:b/>
          <w:bCs/>
        </w:rPr>
        <w:t>This tells us which groups of tags that the tag we’re viewing reports in.  We’ll discuss groups further in the tutorial.</w:t>
      </w:r>
    </w:p>
    <w:p w14:paraId="5DB0BE75" w14:textId="60876B7D" w:rsidR="00427C5E" w:rsidRDefault="00427C5E" w:rsidP="000E48D4">
      <w:pPr>
        <w:pStyle w:val="HTMLPreformatted"/>
      </w:pPr>
    </w:p>
    <w:p w14:paraId="46338435" w14:textId="77777777" w:rsidR="00427C5E" w:rsidRDefault="00427C5E" w:rsidP="000E48D4">
      <w:pPr>
        <w:pStyle w:val="HTMLPreformatted"/>
      </w:pPr>
    </w:p>
    <w:p w14:paraId="1CA0EA25" w14:textId="77777777" w:rsidR="00A66DE7" w:rsidRDefault="000E48D4" w:rsidP="000E48D4">
      <w:pPr>
        <w:pStyle w:val="HTMLPreformatted"/>
      </w:pPr>
      <w:r>
        <w:t>\"Units\":\"PPM\"</w:t>
      </w:r>
    </w:p>
    <w:p w14:paraId="5D42A0D7" w14:textId="4163D160" w:rsidR="00A66DE7" w:rsidRDefault="000E48D4" w:rsidP="000E48D4">
      <w:pPr>
        <w:pStyle w:val="HTMLPreformatted"/>
      </w:pPr>
      <w:r>
        <w:t>\"IsValueValid\":true</w:t>
      </w:r>
    </w:p>
    <w:p w14:paraId="2D642DD6" w14:textId="77777777" w:rsidR="00427C5E" w:rsidRDefault="00427C5E" w:rsidP="000E48D4">
      <w:pPr>
        <w:pStyle w:val="HTMLPreformatted"/>
      </w:pPr>
    </w:p>
    <w:p w14:paraId="70240764" w14:textId="7C311195" w:rsidR="00A66DE7" w:rsidRPr="00427C5E" w:rsidRDefault="000E48D4" w:rsidP="000E48D4">
      <w:pPr>
        <w:pStyle w:val="HTMLPreformatted"/>
        <w:rPr>
          <w:b/>
          <w:bCs/>
        </w:rPr>
      </w:pPr>
      <w:r>
        <w:t>\"IsReadOnly\":true</w:t>
      </w:r>
      <w:r w:rsidR="00427C5E">
        <w:t xml:space="preserve"> </w:t>
      </w:r>
      <w:r w:rsidR="00427C5E">
        <w:rPr>
          <w:b/>
          <w:bCs/>
        </w:rPr>
        <w:t>This tells us if this is a tag that we can change with a PUT command, or if it can only be changed by the software</w:t>
      </w:r>
    </w:p>
    <w:p w14:paraId="4FEF288B" w14:textId="77777777" w:rsidR="00427C5E" w:rsidRDefault="00427C5E" w:rsidP="000E48D4">
      <w:pPr>
        <w:pStyle w:val="HTMLPreformatted"/>
      </w:pPr>
    </w:p>
    <w:p w14:paraId="1C2632E0" w14:textId="77777777" w:rsidR="00A66DE7" w:rsidRDefault="000E48D4" w:rsidP="000E48D4">
      <w:pPr>
        <w:pStyle w:val="HTMLPreformatted"/>
      </w:pPr>
      <w:r>
        <w:t>\"IsNetwork\":true</w:t>
      </w:r>
    </w:p>
    <w:p w14:paraId="5EF470BB" w14:textId="77777777" w:rsidR="00A66DE7" w:rsidRDefault="000E48D4" w:rsidP="000E48D4">
      <w:pPr>
        <w:pStyle w:val="HTMLPreformatted"/>
      </w:pPr>
      <w:r>
        <w:t>\"IsVisible\":true</w:t>
      </w:r>
    </w:p>
    <w:p w14:paraId="46D760C8" w14:textId="77777777" w:rsidR="00A66DE7" w:rsidRDefault="000E48D4" w:rsidP="000E48D4">
      <w:pPr>
        <w:pStyle w:val="HTMLPreformatted"/>
      </w:pPr>
      <w:r>
        <w:t>\"IsNonVolatile\":false</w:t>
      </w:r>
    </w:p>
    <w:p w14:paraId="211499B9" w14:textId="77777777" w:rsidR="00A66DE7" w:rsidRDefault="000E48D4" w:rsidP="000E48D4">
      <w:pPr>
        <w:pStyle w:val="HTMLPreformatted"/>
      </w:pPr>
      <w:r>
        <w:t>\"IsDashboard\":false</w:t>
      </w:r>
    </w:p>
    <w:p w14:paraId="092497C0" w14:textId="3947ADDF" w:rsidR="00EC34E2" w:rsidRDefault="000E48D4" w:rsidP="00DB119A">
      <w:pPr>
        <w:pStyle w:val="HTMLPreformatted"/>
      </w:pPr>
      <w:r>
        <w:t>\"CanDashboard\":true}"}</w:t>
      </w:r>
    </w:p>
    <w:p w14:paraId="2B18B1CE" w14:textId="47A20E32" w:rsidR="00EC34E2" w:rsidRPr="00E517CF" w:rsidRDefault="00B60E18" w:rsidP="00B60E18">
      <w:pPr>
        <w:pStyle w:val="BodyText"/>
        <w:numPr>
          <w:ilvl w:val="0"/>
          <w:numId w:val="3"/>
        </w:numPr>
        <w:tabs>
          <w:tab w:val="left" w:pos="1329"/>
        </w:tabs>
        <w:rPr>
          <w:b/>
          <w:bCs/>
        </w:rPr>
      </w:pPr>
      <w:r w:rsidRPr="00E517CF">
        <w:rPr>
          <w:b/>
          <w:bCs/>
        </w:rPr>
        <w:lastRenderedPageBreak/>
        <w:t>TAG VALUES</w:t>
      </w:r>
    </w:p>
    <w:p w14:paraId="24E1DC0A" w14:textId="77777777" w:rsidR="00987C6B" w:rsidRDefault="00987C6B" w:rsidP="00B60E18">
      <w:pPr>
        <w:pStyle w:val="BodyText"/>
        <w:tabs>
          <w:tab w:val="left" w:pos="1329"/>
        </w:tabs>
        <w:ind w:left="720"/>
      </w:pPr>
    </w:p>
    <w:p w14:paraId="016F467B" w14:textId="2B9F99F3" w:rsidR="00B60E18" w:rsidRDefault="00B60E18" w:rsidP="00B60E18">
      <w:pPr>
        <w:pStyle w:val="BodyText"/>
        <w:tabs>
          <w:tab w:val="left" w:pos="1329"/>
        </w:tabs>
        <w:ind w:left="720"/>
      </w:pPr>
      <w:r>
        <w:t>When we know a tag name, and only want to get the value of the tag, we can use the below command which will generate the subsequent response</w:t>
      </w:r>
      <w:r w:rsidR="00987C6B">
        <w:t>:</w:t>
      </w:r>
    </w:p>
    <w:p w14:paraId="1791DA06" w14:textId="5165E594" w:rsidR="00987C6B" w:rsidRDefault="00987C6B" w:rsidP="00B60E18">
      <w:pPr>
        <w:pStyle w:val="BodyText"/>
        <w:tabs>
          <w:tab w:val="left" w:pos="1329"/>
        </w:tabs>
        <w:ind w:left="720"/>
      </w:pPr>
    </w:p>
    <w:p w14:paraId="4D2550F5" w14:textId="2E75A580" w:rsidR="00987C6B" w:rsidRDefault="00233349" w:rsidP="00B60E18">
      <w:pPr>
        <w:pStyle w:val="BodyText"/>
        <w:tabs>
          <w:tab w:val="left" w:pos="1329"/>
        </w:tabs>
        <w:ind w:left="720"/>
      </w:pPr>
      <w:hyperlink r:id="rId12" w:history="1">
        <w:r w:rsidR="00987C6B" w:rsidRPr="00C07F7B">
          <w:rPr>
            <w:rStyle w:val="Hyperlink"/>
          </w:rPr>
          <w:t>http://10.20.22.10:8180/api/tag/CO_CONC/value</w:t>
        </w:r>
      </w:hyperlink>
    </w:p>
    <w:p w14:paraId="2B831CF1" w14:textId="687B49F2" w:rsidR="00987C6B" w:rsidRDefault="00987C6B" w:rsidP="00B60E18">
      <w:pPr>
        <w:pStyle w:val="BodyText"/>
        <w:tabs>
          <w:tab w:val="left" w:pos="1329"/>
        </w:tabs>
        <w:ind w:left="720"/>
      </w:pPr>
    </w:p>
    <w:p w14:paraId="5CD0B46F" w14:textId="35A14C72" w:rsidR="00987C6B" w:rsidRDefault="00987C6B" w:rsidP="00B60E18">
      <w:pPr>
        <w:pStyle w:val="BodyText"/>
        <w:tabs>
          <w:tab w:val="left" w:pos="1329"/>
        </w:tabs>
        <w:ind w:left="720"/>
      </w:pPr>
      <w:r>
        <w:t>Response:</w:t>
      </w:r>
    </w:p>
    <w:p w14:paraId="07FE9333" w14:textId="4C61C093" w:rsidR="00987C6B" w:rsidRDefault="00987C6B" w:rsidP="00B60E18">
      <w:pPr>
        <w:pStyle w:val="BodyText"/>
        <w:tabs>
          <w:tab w:val="left" w:pos="1329"/>
        </w:tabs>
        <w:ind w:left="720"/>
      </w:pPr>
    </w:p>
    <w:p w14:paraId="76A495CE" w14:textId="7907B1CE" w:rsidR="00987C6B" w:rsidRDefault="00987C6B" w:rsidP="00987C6B">
      <w:pPr>
        <w:pStyle w:val="HTMLPreformatted"/>
      </w:pPr>
      <w:r>
        <w:t>{"name":"CO_CONC","value":"0.496683984994888"}</w:t>
      </w:r>
    </w:p>
    <w:p w14:paraId="5D25B851" w14:textId="27D4F0E2" w:rsidR="00987C6B" w:rsidRDefault="00987C6B" w:rsidP="00987C6B">
      <w:pPr>
        <w:pStyle w:val="BodyText"/>
        <w:tabs>
          <w:tab w:val="left" w:pos="1329"/>
        </w:tabs>
      </w:pPr>
    </w:p>
    <w:p w14:paraId="2F29CD6B" w14:textId="279AC267" w:rsidR="00987C6B" w:rsidRPr="00E517CF" w:rsidRDefault="00987C6B" w:rsidP="00987C6B">
      <w:pPr>
        <w:pStyle w:val="BodyText"/>
        <w:numPr>
          <w:ilvl w:val="0"/>
          <w:numId w:val="3"/>
        </w:numPr>
        <w:tabs>
          <w:tab w:val="left" w:pos="1329"/>
        </w:tabs>
        <w:rPr>
          <w:b/>
          <w:bCs/>
        </w:rPr>
      </w:pPr>
      <w:r w:rsidRPr="00E517CF">
        <w:rPr>
          <w:b/>
          <w:bCs/>
        </w:rPr>
        <w:t>TAGLIST</w:t>
      </w:r>
    </w:p>
    <w:p w14:paraId="7720A3DC" w14:textId="77777777" w:rsidR="00987C6B" w:rsidRDefault="00987C6B" w:rsidP="00987C6B">
      <w:pPr>
        <w:pStyle w:val="BodyText"/>
        <w:tabs>
          <w:tab w:val="left" w:pos="1329"/>
        </w:tabs>
        <w:ind w:left="720"/>
      </w:pPr>
    </w:p>
    <w:p w14:paraId="69E2CB82" w14:textId="426C569D" w:rsidR="00987C6B" w:rsidRDefault="00987C6B" w:rsidP="00987C6B">
      <w:pPr>
        <w:pStyle w:val="BodyText"/>
        <w:tabs>
          <w:tab w:val="left" w:pos="1329"/>
        </w:tabs>
        <w:ind w:left="720"/>
      </w:pPr>
      <w:r>
        <w:t>The taglist is a printout of all the tags that the instrument will respond to, and the properties of each tag as we saw with the tag command.  Below is the command to generate a taglist, but the response string will be 100+ pages long if pasted into a word document so we will not include the entire taglist in the example.</w:t>
      </w:r>
      <w:r w:rsidR="00147999">
        <w:t xml:space="preserve">  </w:t>
      </w:r>
    </w:p>
    <w:p w14:paraId="5143A431" w14:textId="2AFEDFDE" w:rsidR="00147999" w:rsidRDefault="00147999" w:rsidP="00987C6B">
      <w:pPr>
        <w:pStyle w:val="BodyText"/>
        <w:tabs>
          <w:tab w:val="left" w:pos="1329"/>
        </w:tabs>
        <w:ind w:left="720"/>
      </w:pPr>
    </w:p>
    <w:p w14:paraId="1D689460" w14:textId="77777777" w:rsidR="00147999" w:rsidRDefault="00147999" w:rsidP="00147999">
      <w:pPr>
        <w:pStyle w:val="BodyText"/>
        <w:tabs>
          <w:tab w:val="left" w:pos="1329"/>
        </w:tabs>
        <w:ind w:left="720"/>
        <w:rPr>
          <w:b/>
          <w:bCs/>
        </w:rPr>
      </w:pPr>
      <w:r w:rsidRPr="00E517CF">
        <w:rPr>
          <w:b/>
          <w:bCs/>
        </w:rPr>
        <w:t>Searching for a tag on the taglist can be difficult to find the correct tag you’re looking for, so if you have any questions, please contact us</w:t>
      </w:r>
      <w:r>
        <w:rPr>
          <w:b/>
          <w:bCs/>
        </w:rPr>
        <w:t xml:space="preserve"> at </w:t>
      </w:r>
      <w:hyperlink r:id="rId13" w:history="1">
        <w:r w:rsidRPr="00C07F7B">
          <w:rPr>
            <w:rStyle w:val="Hyperlink"/>
            <w:b/>
            <w:bCs/>
          </w:rPr>
          <w:t>API-TECHSUPPORT@TELEDYNE.COM</w:t>
        </w:r>
      </w:hyperlink>
    </w:p>
    <w:p w14:paraId="4C9D5D0A" w14:textId="4C07246B" w:rsidR="00987C6B" w:rsidRDefault="00987C6B" w:rsidP="00147999">
      <w:pPr>
        <w:pStyle w:val="BodyText"/>
        <w:tabs>
          <w:tab w:val="left" w:pos="1329"/>
        </w:tabs>
      </w:pPr>
    </w:p>
    <w:p w14:paraId="490D0A44" w14:textId="6D5F7A68" w:rsidR="00987C6B" w:rsidRDefault="00233349" w:rsidP="00987C6B">
      <w:pPr>
        <w:pStyle w:val="BodyText"/>
        <w:tabs>
          <w:tab w:val="left" w:pos="1329"/>
        </w:tabs>
        <w:ind w:left="720"/>
      </w:pPr>
      <w:hyperlink r:id="rId14" w:history="1">
        <w:r w:rsidR="00987C6B" w:rsidRPr="00C07F7B">
          <w:rPr>
            <w:rStyle w:val="Hyperlink"/>
          </w:rPr>
          <w:t>http://10.20.22.10:8180/api/taglist</w:t>
        </w:r>
      </w:hyperlink>
    </w:p>
    <w:p w14:paraId="6BF5466C" w14:textId="66404A8F" w:rsidR="00987C6B" w:rsidRDefault="00987C6B" w:rsidP="00987C6B">
      <w:pPr>
        <w:pStyle w:val="BodyText"/>
        <w:tabs>
          <w:tab w:val="left" w:pos="1329"/>
        </w:tabs>
        <w:ind w:left="720"/>
      </w:pPr>
    </w:p>
    <w:p w14:paraId="4B794968" w14:textId="088FC7FC" w:rsidR="00987C6B" w:rsidRDefault="00987C6B" w:rsidP="00987C6B">
      <w:pPr>
        <w:pStyle w:val="BodyText"/>
        <w:tabs>
          <w:tab w:val="left" w:pos="1329"/>
        </w:tabs>
        <w:ind w:left="720"/>
      </w:pPr>
      <w:r>
        <w:t>Response:</w:t>
      </w:r>
    </w:p>
    <w:p w14:paraId="0EF7B164" w14:textId="4F5D0E90" w:rsidR="00987C6B" w:rsidRDefault="00987C6B" w:rsidP="00987C6B">
      <w:pPr>
        <w:pStyle w:val="BodyText"/>
        <w:tabs>
          <w:tab w:val="left" w:pos="1329"/>
        </w:tabs>
        <w:ind w:left="720"/>
      </w:pPr>
    </w:p>
    <w:p w14:paraId="2075BCDD" w14:textId="7D4C68F9" w:rsidR="00E517CF" w:rsidRDefault="00987C6B" w:rsidP="00147999">
      <w:pPr>
        <w:pStyle w:val="BodyText"/>
        <w:tabs>
          <w:tab w:val="left" w:pos="1329"/>
        </w:tabs>
        <w:ind w:left="720"/>
        <w:rPr>
          <w:b/>
          <w:bCs/>
        </w:rPr>
      </w:pPr>
      <w:r w:rsidRPr="004F50B9">
        <w:rPr>
          <w:rFonts w:ascii="Courier New" w:hAnsi="Courier New" w:cs="Courier New"/>
          <w:szCs w:val="20"/>
        </w:rPr>
        <w:t>{"group":"","tags":[{"name":"NATIVE_APP_STATE","type":"string","value":"INITIALIZED","properties":"{\"Default\":\"Undefined\",\"Name\":\"NATIVE_APP_STATE\",\"HmiLabel\":\"Native App State\",\"Description\":\"Synchronization tag between native and managed\",\"Group\":\"\",\"Units\":\"\",\"IsValueValid\":true,\"IsReadOnly\":false,\"IsNetwork\":true,\"IsVisible\":true,\"IsNonVolatile\":false,\"IsDashboard\":false,\"CanDashboard\":false}"},{"name":"INSTRUMENT_MODE","type":"string","value":"SAMPLE","properties":"{\"Default\":\"SAMPLE\",\"Name\":\"INSTRUMENT_MODE\",\"HmiLabel\":\"Instrument Mode\",\"Description\":\"Specifies the text that shows up for the instrument mode\",\"Group\":\"TRACK_ALL_CHANGES,LOG\",\"Units\":\"\",\"IsValueValid\":true,\"IsReadOnly\":true,\"IsNetwork\":true,\"IsVisible\":true,\"IsNonVolatile\":false,\"IsDashboard\":false,\"CanDashboard\":false}"},{"name":"INSTRUMENT_TIME","type":"string","value":"02/17/2022 5:00:28 PM","properties":"{\"Default\":\"\",\"Name\":\"INSTRUMENT_TIME\",\"HmiLabel\":\"Instrument Time\",\"Description\":\"Current time on the instrument\",\"Group\":\"\",\"Units\":\"\",\"IsValueValid\":true,\"IsReadOnly\":false,\"IsNetwork\":true,\"IsVisible\":true,\"IsNonVolatile\":false,\"IsDashboard\":false,\"CanDashboard\":false}"},{"name":"DO_OUTPUT1","type":"bool","value":"False","properties":"{\"HmiValueMap\":null,\"Default\":false,\"Name\":\"DO_OUTPUT1\",\"HmiLabel\":\"Digital Output 1\",\"Description\":\"Physical Digital Output #1\",\"Group\":\"DOUT\",\"Units\":\"\",\"IsValueValid\":true,\"IsReadOnly\":true,\"IsNetwork\":true,\"IsVisible\":true,\"IsNonVolatile\":false,\"IsDashboard\":false,\"CanDashboard\":false}"},{"name":"DO_OUTPUT1_MAP","type":"string","value":"Not Mapped","properties":"{\"Default\":\"\",\"Name\":\"DO_OUTPUT1_MAP\",\"HmiLabel\":\"Digital Output 1 Map\",\"Description\":\"The tag mapped to digital</w:t>
      </w:r>
    </w:p>
    <w:p w14:paraId="750E8821" w14:textId="54648A59" w:rsidR="00E517CF" w:rsidRDefault="00E517CF" w:rsidP="00E517CF">
      <w:pPr>
        <w:pStyle w:val="BodyText"/>
        <w:numPr>
          <w:ilvl w:val="0"/>
          <w:numId w:val="3"/>
        </w:numPr>
        <w:tabs>
          <w:tab w:val="left" w:pos="1329"/>
        </w:tabs>
        <w:rPr>
          <w:b/>
          <w:bCs/>
        </w:rPr>
      </w:pPr>
      <w:r>
        <w:rPr>
          <w:b/>
          <w:bCs/>
        </w:rPr>
        <w:lastRenderedPageBreak/>
        <w:t>TAGLIST GROUP VALUE</w:t>
      </w:r>
      <w:r w:rsidR="00E82DA6">
        <w:rPr>
          <w:b/>
          <w:bCs/>
        </w:rPr>
        <w:t xml:space="preserve"> LIST</w:t>
      </w:r>
    </w:p>
    <w:p w14:paraId="71C95C57" w14:textId="54E86FF6" w:rsidR="00E517CF" w:rsidRDefault="00E517CF" w:rsidP="00E517CF">
      <w:pPr>
        <w:pStyle w:val="BodyText"/>
        <w:tabs>
          <w:tab w:val="left" w:pos="1329"/>
        </w:tabs>
        <w:ind w:left="720"/>
        <w:rPr>
          <w:b/>
          <w:bCs/>
        </w:rPr>
      </w:pPr>
    </w:p>
    <w:p w14:paraId="741C2208" w14:textId="09266F1D" w:rsidR="00E517CF" w:rsidRDefault="00E517CF" w:rsidP="00E517CF">
      <w:pPr>
        <w:pStyle w:val="BodyText"/>
        <w:tabs>
          <w:tab w:val="left" w:pos="1329"/>
        </w:tabs>
        <w:ind w:left="720"/>
      </w:pPr>
      <w:r>
        <w:t>In our first example, we saw that CO_CONC  belongs to the following groups:</w:t>
      </w:r>
    </w:p>
    <w:p w14:paraId="22815234" w14:textId="563B4960" w:rsidR="00E517CF" w:rsidRDefault="00E517CF" w:rsidP="00E517CF">
      <w:pPr>
        <w:pStyle w:val="BodyText"/>
        <w:tabs>
          <w:tab w:val="left" w:pos="1329"/>
        </w:tabs>
        <w:ind w:left="720"/>
      </w:pPr>
    </w:p>
    <w:p w14:paraId="0DF05C0E" w14:textId="77777777" w:rsidR="00E517CF" w:rsidRDefault="00E517CF" w:rsidP="00E517CF">
      <w:pPr>
        <w:pStyle w:val="BodyText"/>
        <w:tabs>
          <w:tab w:val="left" w:pos="1329"/>
        </w:tabs>
        <w:ind w:left="720"/>
      </w:pPr>
      <w:r>
        <w:t>PRIGAS</w:t>
      </w:r>
    </w:p>
    <w:p w14:paraId="098EEC55" w14:textId="77777777" w:rsidR="00E517CF" w:rsidRDefault="00E517CF" w:rsidP="00E517CF">
      <w:pPr>
        <w:pStyle w:val="BodyText"/>
        <w:tabs>
          <w:tab w:val="left" w:pos="1329"/>
        </w:tabs>
        <w:ind w:left="720"/>
      </w:pPr>
      <w:r>
        <w:t>LOG</w:t>
      </w:r>
    </w:p>
    <w:p w14:paraId="2A90B23B" w14:textId="77777777" w:rsidR="00E517CF" w:rsidRDefault="00E517CF" w:rsidP="00E517CF">
      <w:pPr>
        <w:pStyle w:val="BodyText"/>
        <w:tabs>
          <w:tab w:val="left" w:pos="1329"/>
        </w:tabs>
        <w:ind w:left="720"/>
      </w:pPr>
      <w:r>
        <w:t>TRIG</w:t>
      </w:r>
    </w:p>
    <w:p w14:paraId="19F97651" w14:textId="77777777" w:rsidR="00E517CF" w:rsidRDefault="00E517CF" w:rsidP="00E517CF">
      <w:pPr>
        <w:pStyle w:val="BodyText"/>
        <w:tabs>
          <w:tab w:val="left" w:pos="1329"/>
        </w:tabs>
        <w:ind w:left="720"/>
      </w:pPr>
      <w:r>
        <w:t>AOUTMAP</w:t>
      </w:r>
    </w:p>
    <w:p w14:paraId="7BA201DC" w14:textId="77777777" w:rsidR="00E517CF" w:rsidRDefault="00E517CF" w:rsidP="00E517CF">
      <w:pPr>
        <w:pStyle w:val="BodyText"/>
        <w:tabs>
          <w:tab w:val="left" w:pos="1329"/>
        </w:tabs>
        <w:ind w:left="720"/>
      </w:pPr>
      <w:r>
        <w:t>HIST</w:t>
      </w:r>
    </w:p>
    <w:p w14:paraId="3B7ADE13" w14:textId="112E573A" w:rsidR="00E517CF" w:rsidRDefault="00E517CF" w:rsidP="00E517CF">
      <w:pPr>
        <w:pStyle w:val="BodyText"/>
        <w:tabs>
          <w:tab w:val="left" w:pos="1329"/>
        </w:tabs>
        <w:ind w:left="720"/>
      </w:pPr>
      <w:r>
        <w:t>TRACK_ALL_UPDATES</w:t>
      </w:r>
    </w:p>
    <w:p w14:paraId="39D4FAC0" w14:textId="3AA477CF" w:rsidR="00E517CF" w:rsidRDefault="00E517CF" w:rsidP="00E517CF">
      <w:pPr>
        <w:pStyle w:val="BodyText"/>
        <w:tabs>
          <w:tab w:val="left" w:pos="1329"/>
        </w:tabs>
        <w:ind w:left="720"/>
      </w:pPr>
    </w:p>
    <w:p w14:paraId="529514CB" w14:textId="10D7B1C6" w:rsidR="00E517CF" w:rsidRDefault="00E517CF" w:rsidP="00E517CF">
      <w:pPr>
        <w:pStyle w:val="BodyText"/>
        <w:tabs>
          <w:tab w:val="left" w:pos="1329"/>
        </w:tabs>
        <w:ind w:left="720"/>
      </w:pPr>
      <w:r>
        <w:t>Other parameters are also collected in these groups which makes it easier for data logging when the number of command strings that can be sent to the instrument are limited by the data logging program</w:t>
      </w:r>
      <w:r w:rsidR="00E82DA6">
        <w:t>, but the response string does not have a limit</w:t>
      </w:r>
      <w:r>
        <w:t xml:space="preserve">.  </w:t>
      </w:r>
      <w:r w:rsidR="00E82DA6">
        <w:t>See below example.</w:t>
      </w:r>
    </w:p>
    <w:p w14:paraId="2F68F6D2" w14:textId="68D1A782" w:rsidR="00E82DA6" w:rsidRDefault="00E82DA6" w:rsidP="00E517CF">
      <w:pPr>
        <w:pStyle w:val="BodyText"/>
        <w:tabs>
          <w:tab w:val="left" w:pos="1329"/>
        </w:tabs>
        <w:ind w:left="720"/>
      </w:pPr>
    </w:p>
    <w:p w14:paraId="38840378" w14:textId="778A87D5" w:rsidR="00E82DA6" w:rsidRDefault="00233349" w:rsidP="00E517CF">
      <w:pPr>
        <w:pStyle w:val="BodyText"/>
        <w:tabs>
          <w:tab w:val="left" w:pos="1329"/>
        </w:tabs>
        <w:ind w:left="720"/>
      </w:pPr>
      <w:hyperlink r:id="rId15" w:history="1">
        <w:r w:rsidR="00E82DA6" w:rsidRPr="00C07F7B">
          <w:rPr>
            <w:rStyle w:val="Hyperlink"/>
          </w:rPr>
          <w:t>http://10.20.22.10:8180/api/valuelist/?group=HIST</w:t>
        </w:r>
      </w:hyperlink>
    </w:p>
    <w:p w14:paraId="1889F17D" w14:textId="7F020CAB" w:rsidR="00E82DA6" w:rsidRDefault="00E82DA6" w:rsidP="00E517CF">
      <w:pPr>
        <w:pStyle w:val="BodyText"/>
        <w:tabs>
          <w:tab w:val="left" w:pos="1329"/>
        </w:tabs>
        <w:ind w:left="720"/>
      </w:pPr>
    </w:p>
    <w:p w14:paraId="0CACE82C" w14:textId="24C02F9D" w:rsidR="00E82DA6" w:rsidRDefault="00E82DA6" w:rsidP="00E517CF">
      <w:pPr>
        <w:pStyle w:val="BodyText"/>
        <w:tabs>
          <w:tab w:val="left" w:pos="1329"/>
        </w:tabs>
        <w:ind w:left="720"/>
      </w:pPr>
      <w:r>
        <w:t>Response:</w:t>
      </w:r>
    </w:p>
    <w:p w14:paraId="1795898F" w14:textId="447C296C" w:rsidR="00E82DA6" w:rsidRDefault="00E82DA6" w:rsidP="00E517CF">
      <w:pPr>
        <w:pStyle w:val="BodyText"/>
        <w:tabs>
          <w:tab w:val="left" w:pos="1329"/>
        </w:tabs>
        <w:ind w:left="720"/>
      </w:pPr>
    </w:p>
    <w:p w14:paraId="2361EE48" w14:textId="5686ECEE" w:rsidR="00E82DA6" w:rsidRDefault="00E82DA6" w:rsidP="00E82DA6">
      <w:pPr>
        <w:pStyle w:val="HTMLPreformatted"/>
      </w:pPr>
      <w:r>
        <w:t>{"group":"HIST","values":[{"name":"O2_CONC","value":"10"},{"name":"O2_STABILITY","value":"0"},{"name":"CO2_CONC","value":"10"},{"name":"CO2_STABILITY","value":"0"},{"name":"CO_CONC","value":"-0.496628105640411"},{"name":"CO_CONC_2","value":"50.9321937561035"},{"name":"CO_STABILITY","value":"0.000235935774981044"}]}</w:t>
      </w:r>
    </w:p>
    <w:p w14:paraId="113C49AB" w14:textId="77777777" w:rsidR="00E82DA6" w:rsidRDefault="00E82DA6" w:rsidP="00E82DA6">
      <w:pPr>
        <w:pStyle w:val="HTMLPreformatted"/>
      </w:pPr>
    </w:p>
    <w:p w14:paraId="6A4DFF4E" w14:textId="3DCBAD3B" w:rsidR="00E82DA6" w:rsidRDefault="00E82DA6" w:rsidP="00E517CF">
      <w:pPr>
        <w:pStyle w:val="BodyText"/>
        <w:tabs>
          <w:tab w:val="left" w:pos="1329"/>
        </w:tabs>
        <w:ind w:left="720"/>
      </w:pPr>
    </w:p>
    <w:p w14:paraId="4FD0CFFD" w14:textId="545C51A3" w:rsidR="00E82DA6" w:rsidRDefault="00E82DA6" w:rsidP="00E82DA6">
      <w:pPr>
        <w:pStyle w:val="BodyText"/>
        <w:numPr>
          <w:ilvl w:val="0"/>
          <w:numId w:val="3"/>
        </w:numPr>
        <w:tabs>
          <w:tab w:val="left" w:pos="1329"/>
        </w:tabs>
        <w:rPr>
          <w:b/>
          <w:bCs/>
        </w:rPr>
      </w:pPr>
      <w:r w:rsidRPr="00E82DA6">
        <w:rPr>
          <w:b/>
          <w:bCs/>
        </w:rPr>
        <w:t>DATA</w:t>
      </w:r>
      <w:r w:rsidR="002C416D">
        <w:rPr>
          <w:b/>
          <w:bCs/>
        </w:rPr>
        <w:t xml:space="preserve"> </w:t>
      </w:r>
      <w:r w:rsidRPr="00E82DA6">
        <w:rPr>
          <w:b/>
          <w:bCs/>
        </w:rPr>
        <w:t>LOG LIST</w:t>
      </w:r>
    </w:p>
    <w:p w14:paraId="1D18D6FC" w14:textId="77777777" w:rsidR="00E82DA6" w:rsidRDefault="00E82DA6" w:rsidP="00E82DA6">
      <w:pPr>
        <w:pStyle w:val="BodyText"/>
        <w:tabs>
          <w:tab w:val="left" w:pos="1329"/>
        </w:tabs>
        <w:ind w:left="720"/>
        <w:rPr>
          <w:b/>
          <w:bCs/>
        </w:rPr>
      </w:pPr>
    </w:p>
    <w:p w14:paraId="79E2E5D1" w14:textId="688BC047" w:rsidR="00E82DA6" w:rsidRDefault="00E82DA6" w:rsidP="00E82DA6">
      <w:pPr>
        <w:pStyle w:val="BodyText"/>
        <w:tabs>
          <w:tab w:val="left" w:pos="1329"/>
        </w:tabs>
        <w:ind w:left="720"/>
      </w:pPr>
      <w:r>
        <w:t xml:space="preserve">The </w:t>
      </w:r>
      <w:r w:rsidR="002C416D">
        <w:t>data log</w:t>
      </w:r>
      <w:r>
        <w:t xml:space="preserve"> list command just shows a list of all the data logs that are setup on the instrument.  See below example:</w:t>
      </w:r>
    </w:p>
    <w:p w14:paraId="7CAC42AE" w14:textId="7786F6EF" w:rsidR="00E82DA6" w:rsidRDefault="00E82DA6" w:rsidP="00E82DA6">
      <w:pPr>
        <w:pStyle w:val="BodyText"/>
        <w:tabs>
          <w:tab w:val="left" w:pos="1329"/>
        </w:tabs>
        <w:ind w:left="720"/>
      </w:pPr>
    </w:p>
    <w:p w14:paraId="0FBC140E" w14:textId="4908EB8F" w:rsidR="00E82DA6" w:rsidRDefault="00233349" w:rsidP="00E82DA6">
      <w:pPr>
        <w:pStyle w:val="BodyText"/>
        <w:tabs>
          <w:tab w:val="left" w:pos="1329"/>
        </w:tabs>
        <w:ind w:left="720"/>
      </w:pPr>
      <w:hyperlink r:id="rId16" w:history="1">
        <w:r w:rsidR="004B038D" w:rsidRPr="00C07F7B">
          <w:rPr>
            <w:rStyle w:val="Hyperlink"/>
          </w:rPr>
          <w:t>http://10.20.22.10:8180/api/dataloglist</w:t>
        </w:r>
      </w:hyperlink>
    </w:p>
    <w:p w14:paraId="2B8FFC71" w14:textId="640658BE" w:rsidR="004B038D" w:rsidRDefault="004B038D" w:rsidP="00E82DA6">
      <w:pPr>
        <w:pStyle w:val="BodyText"/>
        <w:tabs>
          <w:tab w:val="left" w:pos="1329"/>
        </w:tabs>
        <w:ind w:left="720"/>
      </w:pPr>
    </w:p>
    <w:p w14:paraId="62875833" w14:textId="284116A7" w:rsidR="004B038D" w:rsidRDefault="004B038D" w:rsidP="00E82DA6">
      <w:pPr>
        <w:pStyle w:val="BodyText"/>
        <w:tabs>
          <w:tab w:val="left" w:pos="1329"/>
        </w:tabs>
        <w:ind w:left="720"/>
      </w:pPr>
      <w:r>
        <w:t>Response:</w:t>
      </w:r>
    </w:p>
    <w:p w14:paraId="640ED97C" w14:textId="28BA5B91" w:rsidR="004B038D" w:rsidRDefault="004B038D" w:rsidP="00E82DA6">
      <w:pPr>
        <w:pStyle w:val="BodyText"/>
        <w:tabs>
          <w:tab w:val="left" w:pos="1329"/>
        </w:tabs>
        <w:ind w:left="720"/>
      </w:pPr>
    </w:p>
    <w:p w14:paraId="5E0DB1CD" w14:textId="7DBB02BD" w:rsidR="004B038D" w:rsidRDefault="004B038D" w:rsidP="004B038D">
      <w:pPr>
        <w:pStyle w:val="HTMLPreformatted"/>
      </w:pPr>
      <w:r>
        <w:t>{"logs":[{"name":"HIRES","description":"","active":true}]}</w:t>
      </w:r>
    </w:p>
    <w:p w14:paraId="0A64F7BC" w14:textId="5E80B080" w:rsidR="000A3B66" w:rsidRDefault="000A3B66" w:rsidP="004B038D">
      <w:pPr>
        <w:pStyle w:val="HTMLPreformatted"/>
      </w:pPr>
    </w:p>
    <w:p w14:paraId="0A000A1A" w14:textId="3E9034A1" w:rsidR="000A3B66" w:rsidRDefault="000A3B66" w:rsidP="004B038D">
      <w:pPr>
        <w:pStyle w:val="HTMLPreformatted"/>
      </w:pPr>
    </w:p>
    <w:p w14:paraId="3D3FCC45" w14:textId="538C4D5B" w:rsidR="000A3B66" w:rsidRDefault="000A3B66" w:rsidP="004B038D">
      <w:pPr>
        <w:pStyle w:val="HTMLPreformatted"/>
      </w:pPr>
    </w:p>
    <w:p w14:paraId="4880712D" w14:textId="0282B261" w:rsidR="000A3B66" w:rsidRDefault="000A3B66" w:rsidP="004B038D">
      <w:pPr>
        <w:pStyle w:val="HTMLPreformatted"/>
      </w:pPr>
    </w:p>
    <w:p w14:paraId="6B01DD58" w14:textId="41957C52" w:rsidR="000A3B66" w:rsidRDefault="000A3B66" w:rsidP="004B038D">
      <w:pPr>
        <w:pStyle w:val="HTMLPreformatted"/>
      </w:pPr>
    </w:p>
    <w:p w14:paraId="1ECF303B" w14:textId="0D7A0421" w:rsidR="000A3B66" w:rsidRDefault="000A3B66" w:rsidP="004B038D">
      <w:pPr>
        <w:pStyle w:val="HTMLPreformatted"/>
      </w:pPr>
    </w:p>
    <w:p w14:paraId="1CFD1E69" w14:textId="3584735E" w:rsidR="000A3B66" w:rsidRDefault="000A3B66" w:rsidP="004B038D">
      <w:pPr>
        <w:pStyle w:val="HTMLPreformatted"/>
      </w:pPr>
    </w:p>
    <w:p w14:paraId="354AB318" w14:textId="0DC5604F" w:rsidR="000A3B66" w:rsidRDefault="000A3B66" w:rsidP="004B038D">
      <w:pPr>
        <w:pStyle w:val="HTMLPreformatted"/>
      </w:pPr>
    </w:p>
    <w:p w14:paraId="680C8034" w14:textId="429F2BFF" w:rsidR="000A3B66" w:rsidRDefault="000A3B66" w:rsidP="004B038D">
      <w:pPr>
        <w:pStyle w:val="HTMLPreformatted"/>
      </w:pPr>
    </w:p>
    <w:p w14:paraId="6F67BF0F" w14:textId="7A199217" w:rsidR="000A3B66" w:rsidRDefault="000A3B66" w:rsidP="004B038D">
      <w:pPr>
        <w:pStyle w:val="HTMLPreformatted"/>
      </w:pPr>
    </w:p>
    <w:p w14:paraId="42066F12" w14:textId="0BDFE2FA" w:rsidR="000A3B66" w:rsidRDefault="000A3B66" w:rsidP="004B038D">
      <w:pPr>
        <w:pStyle w:val="HTMLPreformatted"/>
      </w:pPr>
    </w:p>
    <w:p w14:paraId="271357B4" w14:textId="2C1867CA" w:rsidR="000A3B66" w:rsidRDefault="000A3B66" w:rsidP="004B038D">
      <w:pPr>
        <w:pStyle w:val="HTMLPreformatted"/>
      </w:pPr>
    </w:p>
    <w:p w14:paraId="3F526A3A" w14:textId="57C2159A" w:rsidR="000A3B66" w:rsidRDefault="000A3B66" w:rsidP="004B038D">
      <w:pPr>
        <w:pStyle w:val="HTMLPreformatted"/>
      </w:pPr>
    </w:p>
    <w:p w14:paraId="4BC38950" w14:textId="2777B022" w:rsidR="000A3B66" w:rsidRDefault="000A3B66" w:rsidP="004B038D">
      <w:pPr>
        <w:pStyle w:val="HTMLPreformatted"/>
      </w:pPr>
    </w:p>
    <w:p w14:paraId="35ACDBAC" w14:textId="43742EB9" w:rsidR="000A3B66" w:rsidRDefault="000A3B66" w:rsidP="004B038D">
      <w:pPr>
        <w:pStyle w:val="HTMLPreformatted"/>
      </w:pPr>
    </w:p>
    <w:p w14:paraId="5B3155DC" w14:textId="77777777" w:rsidR="000A3B66" w:rsidRDefault="000A3B66" w:rsidP="004B038D">
      <w:pPr>
        <w:pStyle w:val="HTMLPreformatted"/>
      </w:pPr>
    </w:p>
    <w:p w14:paraId="7897F924" w14:textId="793DC513" w:rsidR="004B038D" w:rsidRDefault="004B038D" w:rsidP="00E82DA6">
      <w:pPr>
        <w:pStyle w:val="BodyText"/>
        <w:tabs>
          <w:tab w:val="left" w:pos="1329"/>
        </w:tabs>
        <w:ind w:left="720"/>
      </w:pPr>
    </w:p>
    <w:p w14:paraId="51BE526D" w14:textId="0D6D086D" w:rsidR="004B038D" w:rsidRDefault="004B038D" w:rsidP="00E82DA6">
      <w:pPr>
        <w:pStyle w:val="BodyText"/>
        <w:tabs>
          <w:tab w:val="left" w:pos="1329"/>
        </w:tabs>
        <w:ind w:left="720"/>
      </w:pPr>
    </w:p>
    <w:p w14:paraId="2AE8F57F" w14:textId="0C7D57B5" w:rsidR="004B038D" w:rsidRDefault="004B038D" w:rsidP="004B038D">
      <w:pPr>
        <w:pStyle w:val="BodyText"/>
        <w:numPr>
          <w:ilvl w:val="0"/>
          <w:numId w:val="3"/>
        </w:numPr>
        <w:tabs>
          <w:tab w:val="left" w:pos="1329"/>
        </w:tabs>
        <w:rPr>
          <w:b/>
          <w:bCs/>
        </w:rPr>
      </w:pPr>
      <w:r w:rsidRPr="004B038D">
        <w:rPr>
          <w:b/>
          <w:bCs/>
        </w:rPr>
        <w:lastRenderedPageBreak/>
        <w:t>DATALOGS</w:t>
      </w:r>
    </w:p>
    <w:p w14:paraId="3F9A6876" w14:textId="77777777" w:rsidR="004B038D" w:rsidRDefault="004B038D" w:rsidP="004B038D">
      <w:pPr>
        <w:pStyle w:val="BodyText"/>
        <w:tabs>
          <w:tab w:val="left" w:pos="1329"/>
        </w:tabs>
        <w:ind w:left="720"/>
        <w:rPr>
          <w:b/>
          <w:bCs/>
        </w:rPr>
      </w:pPr>
    </w:p>
    <w:p w14:paraId="58CB5B60" w14:textId="47488755" w:rsidR="004B038D" w:rsidRDefault="004B038D" w:rsidP="004B038D">
      <w:pPr>
        <w:pStyle w:val="BodyText"/>
        <w:tabs>
          <w:tab w:val="left" w:pos="1329"/>
        </w:tabs>
        <w:ind w:left="720"/>
      </w:pPr>
      <w:r>
        <w:t>Datalog data can be polled from the instrument in two different formats</w:t>
      </w:r>
      <w:r w:rsidR="00E34C50">
        <w:t xml:space="preserve">.  This could either be extracted based on a defined </w:t>
      </w:r>
      <w:r w:rsidR="002D29DE">
        <w:t>page number</w:t>
      </w:r>
      <w:r w:rsidR="00E34C50">
        <w:t>, and number of records viewed on each page, or it can be extracted in between two different time periods.</w:t>
      </w:r>
    </w:p>
    <w:p w14:paraId="37717E9A" w14:textId="18129B83" w:rsidR="000A3B66" w:rsidRDefault="000A3B66" w:rsidP="004B038D">
      <w:pPr>
        <w:pStyle w:val="BodyText"/>
        <w:tabs>
          <w:tab w:val="left" w:pos="1329"/>
        </w:tabs>
        <w:ind w:left="720"/>
      </w:pPr>
    </w:p>
    <w:p w14:paraId="2E5ABB77" w14:textId="77777777" w:rsidR="002D29DE" w:rsidRDefault="000A3B66" w:rsidP="004B038D">
      <w:pPr>
        <w:pStyle w:val="BodyText"/>
        <w:tabs>
          <w:tab w:val="left" w:pos="1329"/>
        </w:tabs>
        <w:ind w:left="720"/>
        <w:rPr>
          <w:b/>
          <w:bCs/>
        </w:rPr>
      </w:pPr>
      <w:r w:rsidRPr="002D29DE">
        <w:rPr>
          <w:b/>
          <w:bCs/>
        </w:rPr>
        <w:t>Example 1</w:t>
      </w:r>
    </w:p>
    <w:p w14:paraId="66C34981" w14:textId="77777777" w:rsidR="002D29DE" w:rsidRDefault="002D29DE" w:rsidP="004B038D">
      <w:pPr>
        <w:pStyle w:val="BodyText"/>
        <w:tabs>
          <w:tab w:val="left" w:pos="1329"/>
        </w:tabs>
        <w:ind w:left="720"/>
        <w:rPr>
          <w:b/>
          <w:bCs/>
        </w:rPr>
      </w:pPr>
    </w:p>
    <w:p w14:paraId="1CE4A198" w14:textId="06B8040E" w:rsidR="000A3B66" w:rsidRDefault="002D29DE" w:rsidP="004B038D">
      <w:pPr>
        <w:pStyle w:val="BodyText"/>
        <w:tabs>
          <w:tab w:val="left" w:pos="1329"/>
        </w:tabs>
        <w:ind w:left="720"/>
      </w:pPr>
      <w:r>
        <w:t>D</w:t>
      </w:r>
      <w:r w:rsidR="000A3B66">
        <w:t>efined number of records and pages</w:t>
      </w:r>
      <w:r>
        <w:t>.  Page 1 would be the newest records, so if we ask to see page 2 with 5 records per page, this would generate a response starting from the 6</w:t>
      </w:r>
      <w:r w:rsidRPr="002D29DE">
        <w:rPr>
          <w:vertAlign w:val="superscript"/>
        </w:rPr>
        <w:t>th</w:t>
      </w:r>
      <w:r>
        <w:t xml:space="preserve"> oldest record.</w:t>
      </w:r>
    </w:p>
    <w:p w14:paraId="77F44157" w14:textId="707B9712" w:rsidR="000A3B66" w:rsidRDefault="000A3B66" w:rsidP="004B038D">
      <w:pPr>
        <w:pStyle w:val="BodyText"/>
        <w:tabs>
          <w:tab w:val="left" w:pos="1329"/>
        </w:tabs>
        <w:ind w:left="720"/>
      </w:pPr>
    </w:p>
    <w:p w14:paraId="505F801B" w14:textId="1326A0A5" w:rsidR="000A3B66" w:rsidRDefault="00233349" w:rsidP="004B038D">
      <w:pPr>
        <w:pStyle w:val="BodyText"/>
        <w:tabs>
          <w:tab w:val="left" w:pos="1329"/>
        </w:tabs>
        <w:ind w:left="720"/>
      </w:pPr>
      <w:hyperlink r:id="rId17" w:history="1">
        <w:r w:rsidR="002D29DE" w:rsidRPr="00C07F7B">
          <w:rPr>
            <w:rStyle w:val="Hyperlink"/>
          </w:rPr>
          <w:t>http://10.20.22.10:8180/api/datalog/HIRES?page=2&amp;recordperpage=5</w:t>
        </w:r>
      </w:hyperlink>
    </w:p>
    <w:p w14:paraId="0D66363D" w14:textId="321D01AC" w:rsidR="002D29DE" w:rsidRDefault="002D29DE" w:rsidP="004B038D">
      <w:pPr>
        <w:pStyle w:val="BodyText"/>
        <w:tabs>
          <w:tab w:val="left" w:pos="1329"/>
        </w:tabs>
        <w:ind w:left="720"/>
      </w:pPr>
    </w:p>
    <w:p w14:paraId="1DD5F888" w14:textId="40EE34B2" w:rsidR="002D29DE" w:rsidRDefault="002D29DE" w:rsidP="004B038D">
      <w:pPr>
        <w:pStyle w:val="BodyText"/>
        <w:tabs>
          <w:tab w:val="left" w:pos="1329"/>
        </w:tabs>
        <w:ind w:left="720"/>
      </w:pPr>
      <w:r>
        <w:t>Response</w:t>
      </w:r>
      <w:r w:rsidR="000320D1">
        <w:t xml:space="preserve"> (NOTE: spaces added to the response for line clarity for the purposes of the tutorial)</w:t>
      </w:r>
      <w:r>
        <w:t>:</w:t>
      </w:r>
    </w:p>
    <w:p w14:paraId="3C598F4A" w14:textId="52DAE7D8" w:rsidR="002D29DE" w:rsidRDefault="002D29DE" w:rsidP="004B038D">
      <w:pPr>
        <w:pStyle w:val="BodyText"/>
        <w:tabs>
          <w:tab w:val="left" w:pos="1329"/>
        </w:tabs>
        <w:ind w:left="720"/>
      </w:pPr>
    </w:p>
    <w:p w14:paraId="48374047" w14:textId="77777777" w:rsidR="002D29DE" w:rsidRDefault="002D29DE" w:rsidP="002D29DE">
      <w:pPr>
        <w:pStyle w:val="HTMLPreformatted"/>
      </w:pPr>
      <w:r>
        <w:t>Date &amp; Time (Local), Date &amp; Time (UTC),  Auto Ref Ratio,  Bench Temp,  CO Concentration,  CO Stability,  Meas Detector,  Oven Temp,  PHT Drive.,  Ref 4096mV,  Ref Detector,  Ref Ground,  Sample Flow,  Sample Pressure,  Wheel Temp</w:t>
      </w:r>
    </w:p>
    <w:p w14:paraId="0AA9BBD6" w14:textId="3F0E537B" w:rsidR="002D29DE" w:rsidRDefault="002D29DE" w:rsidP="002D29DE">
      <w:pPr>
        <w:pStyle w:val="HTMLPreformatted"/>
      </w:pPr>
      <w:r>
        <w:t>2/17/2022 5:40:00 PM, 2/18/2022 12:40:00 AM, 1.19251823425293, 47.98388671875, -0.496541202068329, 0.000250347424298525, 1922.47155761719, 45.972541809082, 2637.181640625, 4095.70874023437, 1637.97973632812, 0, 1760.56591796875, 28.6962261199951, 62.0275955200195</w:t>
      </w:r>
    </w:p>
    <w:p w14:paraId="23A56A0E" w14:textId="77777777" w:rsidR="000320D1" w:rsidRDefault="000320D1" w:rsidP="002D29DE">
      <w:pPr>
        <w:pStyle w:val="HTMLPreformatted"/>
      </w:pPr>
    </w:p>
    <w:p w14:paraId="2C97C4A1" w14:textId="1BE262CB" w:rsidR="002D29DE" w:rsidRDefault="002D29DE" w:rsidP="002D29DE">
      <w:pPr>
        <w:pStyle w:val="HTMLPreformatted"/>
      </w:pPr>
      <w:r>
        <w:t>2/17/2022 5:39:00 PM, 2/18/2022 12:39:00 AM, 1.19251823425293, 47.9788818359375, -0.496563524007797, 0.000250347424298525, 1922.91455078125, 46.0130233764648, 2637.37158203125, 4095.77221679687, 1637.91650390625, 0, 1767.51098632812, 28.7013912200928, 61.975700378418</w:t>
      </w:r>
    </w:p>
    <w:p w14:paraId="56F4D911" w14:textId="77777777" w:rsidR="000320D1" w:rsidRDefault="000320D1" w:rsidP="002D29DE">
      <w:pPr>
        <w:pStyle w:val="HTMLPreformatted"/>
      </w:pPr>
    </w:p>
    <w:p w14:paraId="555F1DB1" w14:textId="0A383A6B" w:rsidR="002D29DE" w:rsidRDefault="002D29DE" w:rsidP="002D29DE">
      <w:pPr>
        <w:pStyle w:val="HTMLPreformatted"/>
      </w:pPr>
      <w:r>
        <w:t>2/17/2022 5:38:00 PM, 2/18/2022 12:38:00 AM, 1.19251823425293, 47.9851303100586, -0.496568530797958, 0.00024774792836979, 1922.97778320312, 46.0400161743164, 2637.498046875, 4095.77221679687, 1638.54919433594, 0, 1782.30383300781, 28.6979465484619, 62.0370330810547</w:t>
      </w:r>
    </w:p>
    <w:p w14:paraId="2A25DB29" w14:textId="77777777" w:rsidR="000320D1" w:rsidRDefault="000320D1" w:rsidP="002D29DE">
      <w:pPr>
        <w:pStyle w:val="HTMLPreformatted"/>
      </w:pPr>
    </w:p>
    <w:p w14:paraId="3D02FAE6" w14:textId="095587E5" w:rsidR="002D29DE" w:rsidRDefault="002D29DE" w:rsidP="002D29DE">
      <w:pPr>
        <w:pStyle w:val="HTMLPreformatted"/>
      </w:pPr>
      <w:r>
        <w:t>2/17/2022 5:37:00 PM, 2/18/2022 12:37:00 AM, 1.19251823425293, 47.9876327514648, -0.496535062789917, 0.00024774792836979, 1923.54736328125, 46.0142440795898, 2637.24487304687, 4095.70874023437, 1639.11877441406, 0, 1775.22009277344, 28.6983776092529, 61.9772567749023</w:t>
      </w:r>
    </w:p>
    <w:p w14:paraId="314B010F" w14:textId="77777777" w:rsidR="000320D1" w:rsidRDefault="000320D1" w:rsidP="002D29DE">
      <w:pPr>
        <w:pStyle w:val="HTMLPreformatted"/>
      </w:pPr>
    </w:p>
    <w:p w14:paraId="36601D1A" w14:textId="77777777" w:rsidR="002D29DE" w:rsidRDefault="002D29DE" w:rsidP="002D29DE">
      <w:pPr>
        <w:pStyle w:val="HTMLPreformatted"/>
      </w:pPr>
      <w:r>
        <w:t>2/17/2022 5:36:00 PM, 2/18/2022 12:36:00 AM, 1.19251823425293, 47.98388671875, -0.496587187051773, 0.000245207193074748, 1923.61059570312, 45.9541549682617, 2637.30810546875, 4095.77221679687, 1638.80236816406, 0, 1763.48278808594, 28.7000980377197, 62.0354537963867</w:t>
      </w:r>
    </w:p>
    <w:p w14:paraId="32FD1AC4" w14:textId="77777777" w:rsidR="002D29DE" w:rsidRDefault="002D29DE" w:rsidP="004B038D">
      <w:pPr>
        <w:pStyle w:val="BodyText"/>
        <w:tabs>
          <w:tab w:val="left" w:pos="1329"/>
        </w:tabs>
        <w:ind w:left="720"/>
      </w:pPr>
    </w:p>
    <w:p w14:paraId="1DBF8DF3" w14:textId="58B55315" w:rsidR="00E34C50" w:rsidRDefault="00E34C50" w:rsidP="004B038D">
      <w:pPr>
        <w:pStyle w:val="BodyText"/>
        <w:tabs>
          <w:tab w:val="left" w:pos="1329"/>
        </w:tabs>
        <w:ind w:left="720"/>
      </w:pPr>
    </w:p>
    <w:p w14:paraId="3F41221F" w14:textId="5C804668" w:rsidR="00E34C50" w:rsidRDefault="00E34C50" w:rsidP="004B038D">
      <w:pPr>
        <w:pStyle w:val="BodyText"/>
        <w:tabs>
          <w:tab w:val="left" w:pos="1329"/>
        </w:tabs>
        <w:ind w:left="720"/>
      </w:pPr>
    </w:p>
    <w:p w14:paraId="4019DBE6" w14:textId="3B15D169" w:rsidR="002D29DE" w:rsidRDefault="002D29DE" w:rsidP="004B038D">
      <w:pPr>
        <w:pStyle w:val="BodyText"/>
        <w:tabs>
          <w:tab w:val="left" w:pos="1329"/>
        </w:tabs>
        <w:ind w:left="720"/>
      </w:pPr>
    </w:p>
    <w:p w14:paraId="4F0F6E3A" w14:textId="1E04930B" w:rsidR="002D29DE" w:rsidRDefault="002D29DE" w:rsidP="004B038D">
      <w:pPr>
        <w:pStyle w:val="BodyText"/>
        <w:tabs>
          <w:tab w:val="left" w:pos="1329"/>
        </w:tabs>
        <w:ind w:left="720"/>
      </w:pPr>
    </w:p>
    <w:p w14:paraId="3089DD05" w14:textId="33F0E25B" w:rsidR="002D29DE" w:rsidRDefault="002D29DE" w:rsidP="004B038D">
      <w:pPr>
        <w:pStyle w:val="BodyText"/>
        <w:tabs>
          <w:tab w:val="left" w:pos="1329"/>
        </w:tabs>
        <w:ind w:left="720"/>
      </w:pPr>
    </w:p>
    <w:p w14:paraId="3B289939" w14:textId="1F8AE338" w:rsidR="002D29DE" w:rsidRDefault="002D29DE" w:rsidP="004B038D">
      <w:pPr>
        <w:pStyle w:val="BodyText"/>
        <w:tabs>
          <w:tab w:val="left" w:pos="1329"/>
        </w:tabs>
        <w:ind w:left="720"/>
      </w:pPr>
    </w:p>
    <w:p w14:paraId="2E3BA812" w14:textId="41AB9461" w:rsidR="002D29DE" w:rsidRDefault="002D29DE" w:rsidP="004B038D">
      <w:pPr>
        <w:pStyle w:val="BodyText"/>
        <w:tabs>
          <w:tab w:val="left" w:pos="1329"/>
        </w:tabs>
        <w:ind w:left="720"/>
      </w:pPr>
    </w:p>
    <w:p w14:paraId="6E681EE8" w14:textId="2B76AA09" w:rsidR="002D29DE" w:rsidRDefault="002D29DE" w:rsidP="004B038D">
      <w:pPr>
        <w:pStyle w:val="BodyText"/>
        <w:tabs>
          <w:tab w:val="left" w:pos="1329"/>
        </w:tabs>
        <w:ind w:left="720"/>
      </w:pPr>
    </w:p>
    <w:p w14:paraId="0265E993" w14:textId="1ABE58C3" w:rsidR="002D29DE" w:rsidRDefault="002D29DE" w:rsidP="004B038D">
      <w:pPr>
        <w:pStyle w:val="BodyText"/>
        <w:tabs>
          <w:tab w:val="left" w:pos="1329"/>
        </w:tabs>
        <w:ind w:left="720"/>
      </w:pPr>
    </w:p>
    <w:p w14:paraId="135FF8B4" w14:textId="63D4BCEC" w:rsidR="002D29DE" w:rsidRDefault="002D29DE" w:rsidP="004B038D">
      <w:pPr>
        <w:pStyle w:val="BodyText"/>
        <w:tabs>
          <w:tab w:val="left" w:pos="1329"/>
        </w:tabs>
        <w:ind w:left="720"/>
      </w:pPr>
    </w:p>
    <w:p w14:paraId="73609807" w14:textId="5BB52CC4" w:rsidR="002D29DE" w:rsidRDefault="002D29DE" w:rsidP="004B038D">
      <w:pPr>
        <w:pStyle w:val="BodyText"/>
        <w:tabs>
          <w:tab w:val="left" w:pos="1329"/>
        </w:tabs>
        <w:ind w:left="720"/>
      </w:pPr>
    </w:p>
    <w:p w14:paraId="50834E84" w14:textId="58680CB2" w:rsidR="002D29DE" w:rsidRDefault="002D29DE" w:rsidP="004B038D">
      <w:pPr>
        <w:pStyle w:val="BodyText"/>
        <w:tabs>
          <w:tab w:val="left" w:pos="1329"/>
        </w:tabs>
        <w:ind w:left="720"/>
      </w:pPr>
    </w:p>
    <w:p w14:paraId="2ABBF456" w14:textId="079961C2" w:rsidR="002D29DE" w:rsidRDefault="002D29DE" w:rsidP="004B038D">
      <w:pPr>
        <w:pStyle w:val="BodyText"/>
        <w:tabs>
          <w:tab w:val="left" w:pos="1329"/>
        </w:tabs>
        <w:ind w:left="720"/>
      </w:pPr>
    </w:p>
    <w:p w14:paraId="22481324" w14:textId="42130061" w:rsidR="002D29DE" w:rsidRDefault="002D29DE" w:rsidP="004B038D">
      <w:pPr>
        <w:pStyle w:val="BodyText"/>
        <w:tabs>
          <w:tab w:val="left" w:pos="1329"/>
        </w:tabs>
        <w:ind w:left="720"/>
      </w:pPr>
    </w:p>
    <w:p w14:paraId="6E025AD5" w14:textId="52895849" w:rsidR="002D29DE" w:rsidRPr="002D29DE" w:rsidRDefault="002D29DE" w:rsidP="004B038D">
      <w:pPr>
        <w:pStyle w:val="BodyText"/>
        <w:tabs>
          <w:tab w:val="left" w:pos="1329"/>
        </w:tabs>
        <w:ind w:left="720"/>
        <w:rPr>
          <w:b/>
          <w:bCs/>
        </w:rPr>
      </w:pPr>
      <w:r w:rsidRPr="002D29DE">
        <w:rPr>
          <w:b/>
          <w:bCs/>
        </w:rPr>
        <w:t>Example 2</w:t>
      </w:r>
    </w:p>
    <w:p w14:paraId="7A0CD623" w14:textId="597FF2F3" w:rsidR="002D29DE" w:rsidRDefault="002D29DE" w:rsidP="004B038D">
      <w:pPr>
        <w:pStyle w:val="BodyText"/>
        <w:tabs>
          <w:tab w:val="left" w:pos="1329"/>
        </w:tabs>
        <w:ind w:left="720"/>
      </w:pPr>
    </w:p>
    <w:p w14:paraId="1C984665" w14:textId="5E71DAB4" w:rsidR="002D29DE" w:rsidRDefault="002D29DE" w:rsidP="004B038D">
      <w:pPr>
        <w:pStyle w:val="BodyText"/>
        <w:tabs>
          <w:tab w:val="left" w:pos="1329"/>
        </w:tabs>
        <w:ind w:left="720"/>
      </w:pPr>
      <w:r>
        <w:t>Defined time periods.  In this example, we will ask for data between 2pm and 2:30pm on 02/17/2022</w:t>
      </w:r>
      <w:r w:rsidR="000320D1">
        <w:t>.  Note that we can omit the seconds field in the command as it will be assumed to be 00 if left out.</w:t>
      </w:r>
    </w:p>
    <w:p w14:paraId="50E00D35" w14:textId="3E679C4C" w:rsidR="000320D1" w:rsidRDefault="000320D1" w:rsidP="004B038D">
      <w:pPr>
        <w:pStyle w:val="BodyText"/>
        <w:tabs>
          <w:tab w:val="left" w:pos="1329"/>
        </w:tabs>
        <w:ind w:left="720"/>
      </w:pPr>
    </w:p>
    <w:p w14:paraId="27E3D49F" w14:textId="00FE8EA5" w:rsidR="000320D1" w:rsidRDefault="00233349" w:rsidP="004B038D">
      <w:pPr>
        <w:pStyle w:val="BodyText"/>
        <w:tabs>
          <w:tab w:val="left" w:pos="1329"/>
        </w:tabs>
        <w:ind w:left="720"/>
      </w:pPr>
      <w:hyperlink r:id="rId18" w:history="1">
        <w:r w:rsidR="000320D1" w:rsidRPr="00C07F7B">
          <w:rPr>
            <w:rStyle w:val="Hyperlink"/>
          </w:rPr>
          <w:t>http://10.20.22.10:8180/api/datalog/HIRES?t1=202202171700&amp;t2=202202171705</w:t>
        </w:r>
      </w:hyperlink>
    </w:p>
    <w:p w14:paraId="61894A01" w14:textId="40B30BF6" w:rsidR="000320D1" w:rsidRDefault="000320D1" w:rsidP="004B038D">
      <w:pPr>
        <w:pStyle w:val="BodyText"/>
        <w:tabs>
          <w:tab w:val="left" w:pos="1329"/>
        </w:tabs>
        <w:ind w:left="720"/>
      </w:pPr>
    </w:p>
    <w:p w14:paraId="2FDEA2CD" w14:textId="09066902" w:rsidR="000320D1" w:rsidRDefault="000320D1" w:rsidP="004B038D">
      <w:pPr>
        <w:pStyle w:val="BodyText"/>
        <w:tabs>
          <w:tab w:val="left" w:pos="1329"/>
        </w:tabs>
        <w:ind w:left="720"/>
      </w:pPr>
      <w:r>
        <w:t>Response (NOTE: spaces added to the response for line clarity for the purposes of the tutorial):</w:t>
      </w:r>
    </w:p>
    <w:p w14:paraId="0CFC0A00" w14:textId="3C1865BC" w:rsidR="000320D1" w:rsidRDefault="000320D1" w:rsidP="004B038D">
      <w:pPr>
        <w:pStyle w:val="BodyText"/>
        <w:tabs>
          <w:tab w:val="left" w:pos="1329"/>
        </w:tabs>
        <w:ind w:left="720"/>
      </w:pPr>
    </w:p>
    <w:p w14:paraId="2AECEC57" w14:textId="17CF1E63" w:rsidR="000320D1" w:rsidRDefault="000320D1" w:rsidP="000320D1">
      <w:pPr>
        <w:pStyle w:val="HTMLPreformatted"/>
      </w:pPr>
      <w:r>
        <w:t>Date &amp; Time (Local), Date &amp; Time (UTC),  Auto Ref Ratio,  Bench Temp,  CO Concentration,  CO Stability,  Meas Detector,  Oven Temp,  PHT Drive.,  Ref 4096mV,  Ref Detector,  Ref Ground,  Sample Flow,  Sample Pressure,  Wheel Temp</w:t>
      </w:r>
    </w:p>
    <w:p w14:paraId="7FCD8A1D" w14:textId="77777777" w:rsidR="000320D1" w:rsidRDefault="000320D1" w:rsidP="000320D1">
      <w:pPr>
        <w:pStyle w:val="HTMLPreformatted"/>
      </w:pPr>
    </w:p>
    <w:p w14:paraId="5E33A0CB" w14:textId="25745E03" w:rsidR="000320D1" w:rsidRDefault="000320D1" w:rsidP="000320D1">
      <w:pPr>
        <w:pStyle w:val="HTMLPreformatted"/>
      </w:pPr>
      <w:r>
        <w:t>2/17/2022 5:00:00 PM, 2/18/2022 12:00:00 AM, 1.19251823425293, 47.98388671875, -0.496670335531235, 0.12853892147541, 1939.17663574219, 45.9921722412109, 2636.99169921875, 4095.70874023437, 1651.83728027344, 0.0632743835449219, 1774.87268066406, 28.6923522949219, 62.0354537963867</w:t>
      </w:r>
    </w:p>
    <w:p w14:paraId="7C477074" w14:textId="77777777" w:rsidR="000320D1" w:rsidRDefault="000320D1" w:rsidP="000320D1">
      <w:pPr>
        <w:pStyle w:val="HTMLPreformatted"/>
      </w:pPr>
    </w:p>
    <w:p w14:paraId="7DAC67C1" w14:textId="5BB20A66" w:rsidR="000320D1" w:rsidRDefault="000320D1" w:rsidP="000320D1">
      <w:pPr>
        <w:pStyle w:val="HTMLPreformatted"/>
      </w:pPr>
      <w:r>
        <w:t>2/17/2022 5:01:00 PM, 2/18/2022 12:01:00 AM, 1.19251823425293, 47.98388671875, -0.49669149518013, 0.000218664499698207, 1939.30322265625, 46.0032119750977, 2637.05517578125, 4095.77221679687, 1652.02709960937, 0, 1758.96850585937, 28.6906280517578, 62.0055694580078</w:t>
      </w:r>
    </w:p>
    <w:p w14:paraId="5845D96C" w14:textId="77777777" w:rsidR="000320D1" w:rsidRDefault="000320D1" w:rsidP="000320D1">
      <w:pPr>
        <w:pStyle w:val="HTMLPreformatted"/>
      </w:pPr>
    </w:p>
    <w:p w14:paraId="5A15596A" w14:textId="7DCBFCED" w:rsidR="000320D1" w:rsidRDefault="000320D1" w:rsidP="000320D1">
      <w:pPr>
        <w:pStyle w:val="HTMLPreformatted"/>
      </w:pPr>
      <w:r>
        <w:t>2/17/2022 5:02:00 PM, 2/18/2022 12:02:00 AM, 1.19251823425293, 47.9863891601563, -0.496633052825928, 0.000218664499698207, 1937.9111328125, 45.9983062744141, 2637.11840820312, 4095.64526367187, 1650.88818359375, 0, 1761.330078125, 28.6897678375244, 62.0212936401367</w:t>
      </w:r>
    </w:p>
    <w:p w14:paraId="15B31420" w14:textId="77777777" w:rsidR="000320D1" w:rsidRDefault="000320D1" w:rsidP="000320D1">
      <w:pPr>
        <w:pStyle w:val="HTMLPreformatted"/>
      </w:pPr>
    </w:p>
    <w:p w14:paraId="00140C8E" w14:textId="1217C534" w:rsidR="000320D1" w:rsidRDefault="000320D1" w:rsidP="000320D1">
      <w:pPr>
        <w:pStyle w:val="HTMLPreformatted"/>
      </w:pPr>
      <w:r>
        <w:t>2/17/2022 5:03:00 PM, 2/18/2022 12:03:00 AM, 1.19251823425293, 47.9826354980469, -0.49664306640625, 0.000217841588892043, 1937.9111328125, 45.9394378662109, 2637.30810546875, 4095.70874023437, 1650.69836425781, 0, 1744.45336914062, 28.6906280517578, 62.0071487426758</w:t>
      </w:r>
    </w:p>
    <w:p w14:paraId="34F50A7F" w14:textId="77777777" w:rsidR="000320D1" w:rsidRDefault="000320D1" w:rsidP="000320D1">
      <w:pPr>
        <w:pStyle w:val="HTMLPreformatted"/>
      </w:pPr>
    </w:p>
    <w:p w14:paraId="1C325D49" w14:textId="37A0833A" w:rsidR="000320D1" w:rsidRDefault="000320D1" w:rsidP="000320D1">
      <w:pPr>
        <w:pStyle w:val="HTMLPreformatted"/>
      </w:pPr>
      <w:r>
        <w:t>2/17/2022 5:04:00 PM, 2/18/2022 12:04:00 AM, 1.19251823425293, 47.98388671875, -0.496636807918549, 0.000217841588892043, 1936.70886230469, 46.0007629394531, 2637.498046875, 4095.70874023437, 1649.8125, 0, 1777.025390625, 28.6936454772949, 62.0244445800781</w:t>
      </w:r>
    </w:p>
    <w:p w14:paraId="23D720CA" w14:textId="77777777" w:rsidR="000320D1" w:rsidRDefault="000320D1" w:rsidP="000320D1">
      <w:pPr>
        <w:pStyle w:val="HTMLPreformatted"/>
      </w:pPr>
    </w:p>
    <w:p w14:paraId="533167C0" w14:textId="77777777" w:rsidR="000320D1" w:rsidRDefault="000320D1" w:rsidP="000320D1">
      <w:pPr>
        <w:pStyle w:val="HTMLPreformatted"/>
      </w:pPr>
      <w:r>
        <w:t>2/17/2022 5:05:00 PM, 2/18/2022 12:05:00 AM, 1.19251823425293, 47.98388671875, -0.496623158454895, 0.000219163266592659, 1936.89868164062, 46.0154800415039, 2637.56127929687, 4095.77221679687, 1650.44519042969, 0, 1767.8583984375, 28.6919212341309, 61.9882736206055</w:t>
      </w:r>
    </w:p>
    <w:p w14:paraId="0F03BEEF" w14:textId="77777777" w:rsidR="000320D1" w:rsidRDefault="000320D1" w:rsidP="004B038D">
      <w:pPr>
        <w:pStyle w:val="BodyText"/>
        <w:tabs>
          <w:tab w:val="left" w:pos="1329"/>
        </w:tabs>
        <w:ind w:left="720"/>
      </w:pPr>
    </w:p>
    <w:p w14:paraId="16F8D338" w14:textId="62CBC8B5" w:rsidR="002D29DE" w:rsidRDefault="002D29DE" w:rsidP="004B038D">
      <w:pPr>
        <w:pStyle w:val="BodyText"/>
        <w:tabs>
          <w:tab w:val="left" w:pos="1329"/>
        </w:tabs>
        <w:ind w:left="720"/>
      </w:pPr>
    </w:p>
    <w:p w14:paraId="3EDFBEE4" w14:textId="77777777" w:rsidR="002D29DE" w:rsidRPr="004B038D" w:rsidRDefault="002D29DE" w:rsidP="004B038D">
      <w:pPr>
        <w:pStyle w:val="BodyText"/>
        <w:tabs>
          <w:tab w:val="left" w:pos="1329"/>
        </w:tabs>
        <w:ind w:left="720"/>
      </w:pPr>
    </w:p>
    <w:p w14:paraId="4B7FC7D8" w14:textId="1F8F514B" w:rsidR="00E82DA6" w:rsidRDefault="00E82DA6" w:rsidP="00E82DA6">
      <w:pPr>
        <w:pStyle w:val="BodyText"/>
        <w:tabs>
          <w:tab w:val="left" w:pos="1329"/>
        </w:tabs>
        <w:rPr>
          <w:b/>
          <w:bCs/>
        </w:rPr>
      </w:pPr>
    </w:p>
    <w:p w14:paraId="582E7D6A" w14:textId="0A8E3D2D" w:rsidR="001C0E36" w:rsidRDefault="001C0E36" w:rsidP="00E82DA6">
      <w:pPr>
        <w:pStyle w:val="BodyText"/>
        <w:tabs>
          <w:tab w:val="left" w:pos="1329"/>
        </w:tabs>
        <w:rPr>
          <w:b/>
          <w:bCs/>
        </w:rPr>
      </w:pPr>
    </w:p>
    <w:p w14:paraId="0DCDAFE2" w14:textId="26E11DFC" w:rsidR="001C0E36" w:rsidRDefault="001C0E36" w:rsidP="00E82DA6">
      <w:pPr>
        <w:pStyle w:val="BodyText"/>
        <w:tabs>
          <w:tab w:val="left" w:pos="1329"/>
        </w:tabs>
        <w:rPr>
          <w:b/>
          <w:bCs/>
        </w:rPr>
      </w:pPr>
    </w:p>
    <w:p w14:paraId="25481ED2" w14:textId="5AD322B3" w:rsidR="001C0E36" w:rsidRDefault="001C0E36" w:rsidP="00E82DA6">
      <w:pPr>
        <w:pStyle w:val="BodyText"/>
        <w:tabs>
          <w:tab w:val="left" w:pos="1329"/>
        </w:tabs>
        <w:rPr>
          <w:b/>
          <w:bCs/>
        </w:rPr>
      </w:pPr>
    </w:p>
    <w:p w14:paraId="70E700A5" w14:textId="780DFCDD" w:rsidR="001C0E36" w:rsidRDefault="001C0E36" w:rsidP="001C0E36">
      <w:pPr>
        <w:pStyle w:val="BodyText"/>
        <w:numPr>
          <w:ilvl w:val="0"/>
          <w:numId w:val="1"/>
        </w:numPr>
        <w:tabs>
          <w:tab w:val="left" w:pos="1329"/>
        </w:tabs>
        <w:rPr>
          <w:b/>
          <w:bCs/>
        </w:rPr>
      </w:pPr>
      <w:r>
        <w:rPr>
          <w:b/>
          <w:bCs/>
        </w:rPr>
        <w:lastRenderedPageBreak/>
        <w:t>REST PUT COMMANDS</w:t>
      </w:r>
    </w:p>
    <w:p w14:paraId="4BAAAC6F" w14:textId="77777777" w:rsidR="001C0E36" w:rsidRDefault="001C0E36" w:rsidP="001C0E36">
      <w:pPr>
        <w:pStyle w:val="BodyText"/>
        <w:tabs>
          <w:tab w:val="left" w:pos="1329"/>
        </w:tabs>
        <w:ind w:left="720"/>
        <w:rPr>
          <w:b/>
          <w:bCs/>
        </w:rPr>
      </w:pPr>
    </w:p>
    <w:p w14:paraId="736EADC9" w14:textId="53655E64" w:rsidR="001C0E36" w:rsidRDefault="001C0E36" w:rsidP="001C0E36">
      <w:pPr>
        <w:pStyle w:val="BodyText"/>
        <w:tabs>
          <w:tab w:val="left" w:pos="1329"/>
        </w:tabs>
        <w:ind w:left="720"/>
      </w:pPr>
      <w:r>
        <w:t xml:space="preserve">Put commands are commands that are used to either write to a </w:t>
      </w:r>
      <w:r w:rsidR="005C6460">
        <w:t>value or</w:t>
      </w:r>
      <w:r>
        <w:t xml:space="preserve"> change a tag to a preset list of acceptable modes.</w:t>
      </w:r>
      <w:r w:rsidR="00364B15">
        <w:t xml:space="preserve">  Earlier in the tutorial, we spoke about tag parameters which include a read only value.  Any tag with a read only value of false can be written to via the REST protocol.  Using a PUT command requires software development tools, but we can use postman to test these functions.</w:t>
      </w:r>
    </w:p>
    <w:p w14:paraId="6CAD2D94" w14:textId="4ABA7343" w:rsidR="00633AEA" w:rsidRDefault="00633AEA" w:rsidP="001C0E36">
      <w:pPr>
        <w:pStyle w:val="BodyText"/>
        <w:tabs>
          <w:tab w:val="left" w:pos="1329"/>
        </w:tabs>
        <w:ind w:left="720"/>
      </w:pPr>
    </w:p>
    <w:p w14:paraId="6DE4ABC7" w14:textId="00453945" w:rsidR="00633AEA" w:rsidRDefault="00633AEA" w:rsidP="00633AEA">
      <w:pPr>
        <w:pStyle w:val="BodyText"/>
        <w:tabs>
          <w:tab w:val="left" w:pos="1329"/>
        </w:tabs>
        <w:ind w:left="720"/>
      </w:pPr>
      <w:r>
        <w:t>Next, we will need to open postman.com which is a free, web based API platform.  First, create a workspace, and try a get command to make sure it’s working, also so that we can copy the response, because we will need this in order to fill in the body of our PUT command that we will push to the instrument.</w:t>
      </w:r>
    </w:p>
    <w:p w14:paraId="5D464242" w14:textId="6B68D76F" w:rsidR="00AC271C" w:rsidRDefault="00AC271C" w:rsidP="001C0E36">
      <w:pPr>
        <w:pStyle w:val="BodyText"/>
        <w:tabs>
          <w:tab w:val="left" w:pos="1329"/>
        </w:tabs>
        <w:ind w:left="720"/>
      </w:pPr>
    </w:p>
    <w:p w14:paraId="301DA806" w14:textId="6F792D7A" w:rsidR="00AC271C" w:rsidRDefault="00AC271C" w:rsidP="00AC271C">
      <w:pPr>
        <w:pStyle w:val="BodyText"/>
        <w:numPr>
          <w:ilvl w:val="0"/>
          <w:numId w:val="5"/>
        </w:numPr>
        <w:tabs>
          <w:tab w:val="left" w:pos="1329"/>
        </w:tabs>
      </w:pPr>
      <w:r>
        <w:t>PUT A VALUE</w:t>
      </w:r>
      <w:r w:rsidR="00364B15">
        <w:t xml:space="preserve"> TO A NUMERIC PARAMETER</w:t>
      </w:r>
      <w:r>
        <w:t>:</w:t>
      </w:r>
    </w:p>
    <w:p w14:paraId="24F171A1" w14:textId="5DA10574" w:rsidR="00AC271C" w:rsidRDefault="00AC271C" w:rsidP="00AC271C">
      <w:pPr>
        <w:pStyle w:val="BodyText"/>
        <w:tabs>
          <w:tab w:val="left" w:pos="1329"/>
        </w:tabs>
        <w:ind w:left="720"/>
      </w:pPr>
    </w:p>
    <w:p w14:paraId="055B166D" w14:textId="5EE99644" w:rsidR="00AC271C" w:rsidRDefault="00747D49" w:rsidP="00AC271C">
      <w:pPr>
        <w:pStyle w:val="BodyText"/>
        <w:tabs>
          <w:tab w:val="left" w:pos="1329"/>
        </w:tabs>
        <w:ind w:left="720"/>
      </w:pPr>
      <w:r>
        <w:t xml:space="preserve">In this example we’re going to change the target span concentration for range 2 of our CO analyzer.  </w:t>
      </w:r>
    </w:p>
    <w:p w14:paraId="2011AD69" w14:textId="61364E03" w:rsidR="00747D49" w:rsidRDefault="00747D49" w:rsidP="00AC271C">
      <w:pPr>
        <w:pStyle w:val="BodyText"/>
        <w:tabs>
          <w:tab w:val="left" w:pos="1329"/>
        </w:tabs>
        <w:ind w:left="720"/>
      </w:pPr>
    </w:p>
    <w:p w14:paraId="7B5BC41E" w14:textId="2A7DC2CA" w:rsidR="00747D49" w:rsidRDefault="00747D49" w:rsidP="00AC271C">
      <w:pPr>
        <w:pStyle w:val="BodyText"/>
        <w:tabs>
          <w:tab w:val="left" w:pos="1329"/>
        </w:tabs>
        <w:ind w:left="720"/>
      </w:pPr>
      <w:r>
        <w:t>Example:</w:t>
      </w:r>
    </w:p>
    <w:p w14:paraId="35A68FB5" w14:textId="51E3E1CD" w:rsidR="00747D49" w:rsidRDefault="00747D49" w:rsidP="00AC271C">
      <w:pPr>
        <w:pStyle w:val="BodyText"/>
        <w:tabs>
          <w:tab w:val="left" w:pos="1329"/>
        </w:tabs>
        <w:ind w:left="720"/>
      </w:pPr>
    </w:p>
    <w:p w14:paraId="2E5A6784" w14:textId="6CA291DD" w:rsidR="00747D49" w:rsidRDefault="00BA0C32" w:rsidP="00AC271C">
      <w:pPr>
        <w:pStyle w:val="BodyText"/>
        <w:tabs>
          <w:tab w:val="left" w:pos="1329"/>
        </w:tabs>
        <w:ind w:left="720"/>
      </w:pPr>
      <w:r>
        <w:t>First,</w:t>
      </w:r>
      <w:r w:rsidR="00747D49">
        <w:t xml:space="preserve"> we will use a GET command to see how the response body is formatted</w:t>
      </w:r>
    </w:p>
    <w:p w14:paraId="6740BFFC" w14:textId="3A1217B0" w:rsidR="00747D49" w:rsidRDefault="00747D49" w:rsidP="00AC271C">
      <w:pPr>
        <w:pStyle w:val="BodyText"/>
        <w:tabs>
          <w:tab w:val="left" w:pos="1329"/>
        </w:tabs>
        <w:ind w:left="720"/>
      </w:pPr>
    </w:p>
    <w:p w14:paraId="32D44C90" w14:textId="7020F206" w:rsidR="00747D49" w:rsidRDefault="00233349" w:rsidP="00AC271C">
      <w:pPr>
        <w:pStyle w:val="BodyText"/>
        <w:tabs>
          <w:tab w:val="left" w:pos="1329"/>
        </w:tabs>
        <w:ind w:left="720"/>
      </w:pPr>
      <w:hyperlink r:id="rId19" w:history="1">
        <w:r w:rsidR="00747D49" w:rsidRPr="00C07F7B">
          <w:rPr>
            <w:rStyle w:val="Hyperlink"/>
          </w:rPr>
          <w:t>http://10.20.22.10:8180/api/tag/CO_TARGET_SPAN_CONC_2/value</w:t>
        </w:r>
      </w:hyperlink>
    </w:p>
    <w:p w14:paraId="6A0B4130" w14:textId="77777777" w:rsidR="00747D49" w:rsidRDefault="00747D49" w:rsidP="00AC271C">
      <w:pPr>
        <w:pStyle w:val="BodyText"/>
        <w:tabs>
          <w:tab w:val="left" w:pos="1329"/>
        </w:tabs>
        <w:ind w:left="720"/>
      </w:pPr>
    </w:p>
    <w:p w14:paraId="052A3A0F" w14:textId="4001F976" w:rsidR="00994301" w:rsidRDefault="00747D49" w:rsidP="00994301">
      <w:pPr>
        <w:pStyle w:val="BodyText"/>
        <w:tabs>
          <w:tab w:val="left" w:pos="1329"/>
        </w:tabs>
        <w:ind w:left="720"/>
      </w:pPr>
      <w:r>
        <w:t>Response:</w:t>
      </w:r>
    </w:p>
    <w:p w14:paraId="26CBFD8F" w14:textId="77777777" w:rsidR="00994301" w:rsidRDefault="00994301" w:rsidP="00994301">
      <w:pPr>
        <w:pStyle w:val="BodyText"/>
        <w:tabs>
          <w:tab w:val="left" w:pos="1329"/>
        </w:tabs>
        <w:ind w:left="720"/>
      </w:pPr>
    </w:p>
    <w:p w14:paraId="52569F04" w14:textId="5BD37399" w:rsidR="00994301" w:rsidRDefault="00747D49" w:rsidP="00994301">
      <w:pPr>
        <w:pStyle w:val="BodyText"/>
        <w:tabs>
          <w:tab w:val="left" w:pos="1329"/>
        </w:tabs>
        <w:ind w:left="720"/>
      </w:pPr>
      <w:r>
        <w:t>{"name":"CO_TARGET_SPAN_CONC_2","value":"40"}</w:t>
      </w:r>
    </w:p>
    <w:p w14:paraId="5A06A5A6" w14:textId="77777777" w:rsidR="00994301" w:rsidRDefault="00994301" w:rsidP="00994301">
      <w:pPr>
        <w:pStyle w:val="BodyText"/>
        <w:tabs>
          <w:tab w:val="left" w:pos="1329"/>
        </w:tabs>
        <w:ind w:left="720"/>
      </w:pPr>
    </w:p>
    <w:p w14:paraId="07F4F7CF" w14:textId="6D88EC29" w:rsidR="00994301" w:rsidRDefault="00994301" w:rsidP="00994301">
      <w:pPr>
        <w:pStyle w:val="BodyText"/>
        <w:tabs>
          <w:tab w:val="left" w:pos="1329"/>
        </w:tabs>
        <w:ind w:left="720"/>
      </w:pPr>
      <w:r>
        <w:t xml:space="preserve">Now we can take the same response, and </w:t>
      </w:r>
      <w:r w:rsidR="00A17164">
        <w:t>paste it into the body of the response for our PUT command.</w:t>
      </w:r>
      <w:r w:rsidR="00E45D2C">
        <w:t xml:space="preserve">  After pasting, we can change the “value” to another number and send the PUT command.</w:t>
      </w:r>
    </w:p>
    <w:p w14:paraId="2C49A9D8" w14:textId="210591EC" w:rsidR="00A17164" w:rsidRDefault="00A17164" w:rsidP="00994301">
      <w:pPr>
        <w:pStyle w:val="BodyText"/>
        <w:tabs>
          <w:tab w:val="left" w:pos="1329"/>
        </w:tabs>
        <w:ind w:left="720"/>
      </w:pPr>
    </w:p>
    <w:p w14:paraId="6DBBC507" w14:textId="0F4109A4" w:rsidR="00A17164" w:rsidRDefault="00A17164" w:rsidP="00994301">
      <w:pPr>
        <w:pStyle w:val="BodyText"/>
        <w:tabs>
          <w:tab w:val="left" w:pos="1329"/>
        </w:tabs>
        <w:ind w:left="720"/>
      </w:pPr>
      <w:r>
        <w:t>Example:</w:t>
      </w:r>
    </w:p>
    <w:p w14:paraId="4D1B9468" w14:textId="77777777" w:rsidR="00A17164" w:rsidRDefault="00A17164" w:rsidP="00994301">
      <w:pPr>
        <w:pStyle w:val="BodyText"/>
        <w:tabs>
          <w:tab w:val="left" w:pos="1329"/>
        </w:tabs>
        <w:ind w:left="720"/>
      </w:pPr>
    </w:p>
    <w:p w14:paraId="3320E013" w14:textId="4BA1FA78" w:rsidR="00A17164" w:rsidRDefault="00E45D2C" w:rsidP="00994301">
      <w:pPr>
        <w:pStyle w:val="BodyText"/>
        <w:tabs>
          <w:tab w:val="left" w:pos="1329"/>
        </w:tabs>
        <w:ind w:left="720"/>
      </w:pPr>
      <w:r>
        <w:rPr>
          <w:noProof/>
        </w:rPr>
        <w:drawing>
          <wp:inline distT="0" distB="0" distL="0" distR="0" wp14:anchorId="20129A9F" wp14:editId="199CD118">
            <wp:extent cx="5138737" cy="1497151"/>
            <wp:effectExtent l="0" t="0" r="508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57030" cy="1502481"/>
                    </a:xfrm>
                    <a:prstGeom prst="rect">
                      <a:avLst/>
                    </a:prstGeom>
                  </pic:spPr>
                </pic:pic>
              </a:graphicData>
            </a:graphic>
          </wp:inline>
        </w:drawing>
      </w:r>
    </w:p>
    <w:p w14:paraId="3739FFDC" w14:textId="68F31F42" w:rsidR="00633AEA" w:rsidRDefault="00633AEA" w:rsidP="001C0E36">
      <w:pPr>
        <w:pStyle w:val="BodyText"/>
        <w:tabs>
          <w:tab w:val="left" w:pos="1329"/>
        </w:tabs>
        <w:ind w:left="720"/>
      </w:pPr>
    </w:p>
    <w:p w14:paraId="5203059C" w14:textId="644F823C" w:rsidR="00E45D2C" w:rsidRDefault="00E45D2C" w:rsidP="001C0E36">
      <w:pPr>
        <w:pStyle w:val="BodyText"/>
        <w:tabs>
          <w:tab w:val="left" w:pos="1329"/>
        </w:tabs>
        <w:ind w:left="720"/>
      </w:pPr>
      <w:r>
        <w:t>After sending the target concentration change command, we can use the GET function again to verify that the target concentration is now 25.</w:t>
      </w:r>
    </w:p>
    <w:p w14:paraId="59442D22" w14:textId="27845C6D" w:rsidR="00E45D2C" w:rsidRDefault="00E45D2C" w:rsidP="001C0E36">
      <w:pPr>
        <w:pStyle w:val="BodyText"/>
        <w:tabs>
          <w:tab w:val="left" w:pos="1329"/>
        </w:tabs>
        <w:ind w:left="720"/>
      </w:pPr>
    </w:p>
    <w:p w14:paraId="1BDA8ABB" w14:textId="46B0D8F2" w:rsidR="00E45D2C" w:rsidRDefault="00E45D2C" w:rsidP="001C0E36">
      <w:pPr>
        <w:pStyle w:val="BodyText"/>
        <w:tabs>
          <w:tab w:val="left" w:pos="1329"/>
        </w:tabs>
        <w:ind w:left="720"/>
      </w:pPr>
      <w:r>
        <w:rPr>
          <w:noProof/>
        </w:rPr>
        <w:lastRenderedPageBreak/>
        <w:drawing>
          <wp:inline distT="0" distB="0" distL="0" distR="0" wp14:anchorId="097F9C5A" wp14:editId="2B5557F7">
            <wp:extent cx="4405312" cy="417986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12145" cy="4186353"/>
                    </a:xfrm>
                    <a:prstGeom prst="rect">
                      <a:avLst/>
                    </a:prstGeom>
                  </pic:spPr>
                </pic:pic>
              </a:graphicData>
            </a:graphic>
          </wp:inline>
        </w:drawing>
      </w:r>
    </w:p>
    <w:p w14:paraId="2ED44C65" w14:textId="77777777" w:rsidR="00E45D2C" w:rsidRDefault="00E45D2C" w:rsidP="001C0E36">
      <w:pPr>
        <w:pStyle w:val="BodyText"/>
        <w:tabs>
          <w:tab w:val="left" w:pos="1329"/>
        </w:tabs>
        <w:ind w:left="720"/>
      </w:pPr>
    </w:p>
    <w:p w14:paraId="001641F2" w14:textId="58B8BAA3" w:rsidR="00633AEA" w:rsidRDefault="00633AEA" w:rsidP="00633AEA">
      <w:pPr>
        <w:pStyle w:val="BodyText"/>
        <w:numPr>
          <w:ilvl w:val="0"/>
          <w:numId w:val="5"/>
        </w:numPr>
        <w:tabs>
          <w:tab w:val="left" w:pos="1329"/>
        </w:tabs>
      </w:pPr>
      <w:r>
        <w:t>PUT A COMMAND TO THE INSTRUMENT</w:t>
      </w:r>
    </w:p>
    <w:p w14:paraId="347F0716" w14:textId="77777777" w:rsidR="00633AEA" w:rsidRDefault="00633AEA" w:rsidP="001C0E36">
      <w:pPr>
        <w:pStyle w:val="BodyText"/>
        <w:tabs>
          <w:tab w:val="left" w:pos="1329"/>
        </w:tabs>
        <w:ind w:left="720"/>
      </w:pPr>
    </w:p>
    <w:p w14:paraId="6FC99661" w14:textId="4120FF98" w:rsidR="001A32F0" w:rsidRDefault="00E45D2C" w:rsidP="001C0E36">
      <w:pPr>
        <w:pStyle w:val="BodyText"/>
        <w:tabs>
          <w:tab w:val="left" w:pos="1329"/>
        </w:tabs>
        <w:ind w:left="720"/>
      </w:pPr>
      <w:r w:rsidRPr="00E45D2C">
        <w:t>PUT commands can also be used</w:t>
      </w:r>
      <w:r>
        <w:t xml:space="preserve"> to put the instrument into diagnostic or calibration modes.  In the below example, we will check the current instrument mode, and then put the instrument into an auto reference calibration mode.  </w:t>
      </w:r>
    </w:p>
    <w:p w14:paraId="29FA4BB4" w14:textId="0236F7EF" w:rsidR="00E45D2C" w:rsidRDefault="00E45D2C" w:rsidP="001C0E36">
      <w:pPr>
        <w:pStyle w:val="BodyText"/>
        <w:tabs>
          <w:tab w:val="left" w:pos="1329"/>
        </w:tabs>
        <w:ind w:left="720"/>
      </w:pPr>
    </w:p>
    <w:p w14:paraId="28CA3BB2" w14:textId="2EF7B969" w:rsidR="009A4DC3" w:rsidRDefault="00E45D2C" w:rsidP="001C0E36">
      <w:pPr>
        <w:pStyle w:val="BodyText"/>
        <w:tabs>
          <w:tab w:val="left" w:pos="1329"/>
        </w:tabs>
        <w:ind w:left="720"/>
      </w:pPr>
      <w:r>
        <w:t>Example to check the current mode:</w:t>
      </w:r>
    </w:p>
    <w:p w14:paraId="1A170244" w14:textId="7090AAC3" w:rsidR="00E45D2C" w:rsidRDefault="00E45D2C" w:rsidP="001C0E36">
      <w:pPr>
        <w:pStyle w:val="BodyText"/>
        <w:tabs>
          <w:tab w:val="left" w:pos="1329"/>
        </w:tabs>
        <w:ind w:left="720"/>
      </w:pPr>
    </w:p>
    <w:p w14:paraId="24A8F0FC" w14:textId="77777777" w:rsidR="00E45D2C" w:rsidRDefault="00233349" w:rsidP="001C0E36">
      <w:pPr>
        <w:pStyle w:val="BodyText"/>
        <w:tabs>
          <w:tab w:val="left" w:pos="1329"/>
        </w:tabs>
        <w:ind w:left="720"/>
        <w:rPr>
          <w:rFonts w:ascii="Segoe UI" w:hAnsi="Segoe UI" w:cs="Segoe UI"/>
          <w:color w:val="212121"/>
          <w:sz w:val="18"/>
          <w:szCs w:val="18"/>
          <w:shd w:val="clear" w:color="auto" w:fill="FFFFFF"/>
        </w:rPr>
      </w:pPr>
      <w:hyperlink r:id="rId22" w:history="1">
        <w:r w:rsidR="00E45D2C" w:rsidRPr="00E45D2C">
          <w:rPr>
            <w:rStyle w:val="Hyperlink"/>
            <w:rFonts w:ascii="Segoe UI" w:hAnsi="Segoe UI" w:cs="Segoe UI"/>
            <w:sz w:val="18"/>
            <w:szCs w:val="18"/>
            <w:shd w:val="clear" w:color="auto" w:fill="FFFFFF"/>
          </w:rPr>
          <w:t>10.20.22.16:8180/api/tag/INSTRUMENT_MODE/value</w:t>
        </w:r>
      </w:hyperlink>
    </w:p>
    <w:p w14:paraId="0E626604" w14:textId="77777777" w:rsidR="00E45D2C" w:rsidRDefault="00E45D2C" w:rsidP="001C0E36">
      <w:pPr>
        <w:pStyle w:val="BodyText"/>
        <w:tabs>
          <w:tab w:val="left" w:pos="1329"/>
        </w:tabs>
        <w:ind w:left="720"/>
        <w:rPr>
          <w:rFonts w:ascii="Segoe UI" w:hAnsi="Segoe UI" w:cs="Segoe UI"/>
          <w:color w:val="212121"/>
          <w:sz w:val="18"/>
          <w:szCs w:val="18"/>
          <w:shd w:val="clear" w:color="auto" w:fill="FFFFFF"/>
        </w:rPr>
      </w:pPr>
    </w:p>
    <w:p w14:paraId="78F3EED3" w14:textId="7140CC22" w:rsidR="00E45D2C" w:rsidRDefault="00E45D2C" w:rsidP="001C0E36">
      <w:pPr>
        <w:pStyle w:val="BodyText"/>
        <w:tabs>
          <w:tab w:val="left" w:pos="1329"/>
        </w:tabs>
        <w:ind w:left="720"/>
      </w:pPr>
      <w:r>
        <w:rPr>
          <w:rFonts w:ascii="Segoe UI" w:hAnsi="Segoe UI" w:cs="Segoe UI"/>
          <w:color w:val="212121"/>
          <w:sz w:val="18"/>
          <w:szCs w:val="18"/>
          <w:shd w:val="clear" w:color="auto" w:fill="FFFFFF"/>
        </w:rPr>
        <w:t xml:space="preserve">Response: </w:t>
      </w:r>
    </w:p>
    <w:p w14:paraId="13924FE8" w14:textId="6F102F8D" w:rsidR="00633AEA" w:rsidRDefault="00633AEA" w:rsidP="001C0E36">
      <w:pPr>
        <w:pStyle w:val="BodyText"/>
        <w:tabs>
          <w:tab w:val="left" w:pos="1329"/>
        </w:tabs>
        <w:ind w:left="720"/>
      </w:pPr>
      <w:r>
        <w:rPr>
          <w:noProof/>
        </w:rPr>
        <w:lastRenderedPageBreak/>
        <w:drawing>
          <wp:inline distT="0" distB="0" distL="0" distR="0" wp14:anchorId="5AFD1DDF" wp14:editId="3B6FD259">
            <wp:extent cx="4114800" cy="34351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126496" cy="3444919"/>
                    </a:xfrm>
                    <a:prstGeom prst="rect">
                      <a:avLst/>
                    </a:prstGeom>
                  </pic:spPr>
                </pic:pic>
              </a:graphicData>
            </a:graphic>
          </wp:inline>
        </w:drawing>
      </w:r>
    </w:p>
    <w:p w14:paraId="2BA97639" w14:textId="791BF3A3" w:rsidR="009A4DC3" w:rsidRDefault="009A4DC3" w:rsidP="001C0E36">
      <w:pPr>
        <w:pStyle w:val="BodyText"/>
        <w:tabs>
          <w:tab w:val="left" w:pos="1329"/>
        </w:tabs>
        <w:ind w:left="720"/>
      </w:pPr>
    </w:p>
    <w:p w14:paraId="68034E77" w14:textId="61E60DFC" w:rsidR="00E45D2C" w:rsidRDefault="00E45D2C" w:rsidP="00E45D2C">
      <w:pPr>
        <w:pStyle w:val="BodyText"/>
        <w:tabs>
          <w:tab w:val="left" w:pos="1329"/>
        </w:tabs>
        <w:ind w:left="720"/>
      </w:pPr>
      <w:r>
        <w:t>Next we will use a GET command to see the response body for the reset aref var which will trigger the instrument to run an aref if the value is set to true.</w:t>
      </w:r>
    </w:p>
    <w:p w14:paraId="15C9C875" w14:textId="77777777" w:rsidR="00E45D2C" w:rsidRDefault="00E45D2C" w:rsidP="001C0E36">
      <w:pPr>
        <w:pStyle w:val="BodyText"/>
        <w:tabs>
          <w:tab w:val="left" w:pos="1329"/>
        </w:tabs>
        <w:ind w:left="720"/>
      </w:pPr>
    </w:p>
    <w:p w14:paraId="3BD386CD" w14:textId="3CE74555" w:rsidR="009A4DC3" w:rsidRDefault="009A4DC3" w:rsidP="001C0E36">
      <w:pPr>
        <w:pStyle w:val="BodyText"/>
        <w:tabs>
          <w:tab w:val="left" w:pos="1329"/>
        </w:tabs>
        <w:ind w:left="720"/>
      </w:pPr>
    </w:p>
    <w:p w14:paraId="73DB2376" w14:textId="73D25CCE" w:rsidR="00747D49" w:rsidRDefault="009A4DC3" w:rsidP="00633AEA">
      <w:pPr>
        <w:pStyle w:val="BodyText"/>
        <w:tabs>
          <w:tab w:val="left" w:pos="1329"/>
        </w:tabs>
        <w:ind w:left="720"/>
        <w:rPr>
          <w:b/>
          <w:bCs/>
        </w:rPr>
      </w:pPr>
      <w:r>
        <w:rPr>
          <w:noProof/>
        </w:rPr>
        <w:drawing>
          <wp:inline distT="0" distB="0" distL="0" distR="0" wp14:anchorId="6845172B" wp14:editId="39E92762">
            <wp:extent cx="4920990" cy="24568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926058" cy="2459345"/>
                    </a:xfrm>
                    <a:prstGeom prst="rect">
                      <a:avLst/>
                    </a:prstGeom>
                  </pic:spPr>
                </pic:pic>
              </a:graphicData>
            </a:graphic>
          </wp:inline>
        </w:drawing>
      </w:r>
    </w:p>
    <w:p w14:paraId="6125A613" w14:textId="7C61065C" w:rsidR="00747D49" w:rsidRDefault="00747D49" w:rsidP="00E82DA6">
      <w:pPr>
        <w:pStyle w:val="BodyText"/>
        <w:tabs>
          <w:tab w:val="left" w:pos="1329"/>
        </w:tabs>
        <w:rPr>
          <w:b/>
          <w:bCs/>
        </w:rPr>
      </w:pPr>
    </w:p>
    <w:p w14:paraId="313DE0FF" w14:textId="51B365D2" w:rsidR="00747D49" w:rsidRDefault="00747D49" w:rsidP="00E82DA6">
      <w:pPr>
        <w:pStyle w:val="BodyText"/>
        <w:tabs>
          <w:tab w:val="left" w:pos="1329"/>
        </w:tabs>
        <w:rPr>
          <w:b/>
          <w:bCs/>
        </w:rPr>
      </w:pPr>
    </w:p>
    <w:p w14:paraId="6A560AFE" w14:textId="01F0AD16" w:rsidR="00E45D2C" w:rsidRDefault="00E45D2C" w:rsidP="00E82DA6">
      <w:pPr>
        <w:pStyle w:val="BodyText"/>
        <w:tabs>
          <w:tab w:val="left" w:pos="1329"/>
        </w:tabs>
        <w:rPr>
          <w:b/>
          <w:bCs/>
        </w:rPr>
      </w:pPr>
    </w:p>
    <w:p w14:paraId="092CCD4F" w14:textId="16CCF88A" w:rsidR="00E45D2C" w:rsidRDefault="00E45D2C" w:rsidP="00E82DA6">
      <w:pPr>
        <w:pStyle w:val="BodyText"/>
        <w:tabs>
          <w:tab w:val="left" w:pos="1329"/>
        </w:tabs>
        <w:rPr>
          <w:b/>
          <w:bCs/>
        </w:rPr>
      </w:pPr>
    </w:p>
    <w:p w14:paraId="50679060" w14:textId="301AA40E" w:rsidR="00E45D2C" w:rsidRDefault="00E45D2C" w:rsidP="00E82DA6">
      <w:pPr>
        <w:pStyle w:val="BodyText"/>
        <w:tabs>
          <w:tab w:val="left" w:pos="1329"/>
        </w:tabs>
        <w:rPr>
          <w:b/>
          <w:bCs/>
        </w:rPr>
      </w:pPr>
    </w:p>
    <w:p w14:paraId="091481E9" w14:textId="72C86C6E" w:rsidR="00E45D2C" w:rsidRDefault="00E45D2C" w:rsidP="00E82DA6">
      <w:pPr>
        <w:pStyle w:val="BodyText"/>
        <w:tabs>
          <w:tab w:val="left" w:pos="1329"/>
        </w:tabs>
        <w:rPr>
          <w:b/>
          <w:bCs/>
        </w:rPr>
      </w:pPr>
    </w:p>
    <w:p w14:paraId="0DF4BF49" w14:textId="015B08CC" w:rsidR="00E45D2C" w:rsidRDefault="00E45D2C" w:rsidP="00E82DA6">
      <w:pPr>
        <w:pStyle w:val="BodyText"/>
        <w:tabs>
          <w:tab w:val="left" w:pos="1329"/>
        </w:tabs>
        <w:rPr>
          <w:b/>
          <w:bCs/>
        </w:rPr>
      </w:pPr>
    </w:p>
    <w:p w14:paraId="1C6D3335" w14:textId="24523B78" w:rsidR="00E45D2C" w:rsidRDefault="00E45D2C" w:rsidP="00E82DA6">
      <w:pPr>
        <w:pStyle w:val="BodyText"/>
        <w:tabs>
          <w:tab w:val="left" w:pos="1329"/>
        </w:tabs>
        <w:rPr>
          <w:b/>
          <w:bCs/>
        </w:rPr>
      </w:pPr>
    </w:p>
    <w:p w14:paraId="01C026F4" w14:textId="53247C4F" w:rsidR="00E45D2C" w:rsidRPr="00E45D2C" w:rsidRDefault="00E45D2C" w:rsidP="00E82DA6">
      <w:pPr>
        <w:pStyle w:val="BodyText"/>
        <w:tabs>
          <w:tab w:val="left" w:pos="1329"/>
        </w:tabs>
      </w:pPr>
      <w:r>
        <w:lastRenderedPageBreak/>
        <w:t>Once we know the body response, we will then PUT the value to “True” which will now put the instrument into an aref mode.</w:t>
      </w:r>
    </w:p>
    <w:p w14:paraId="60E5770D" w14:textId="77777777" w:rsidR="00E45D2C" w:rsidRDefault="00E45D2C" w:rsidP="00E82DA6">
      <w:pPr>
        <w:pStyle w:val="BodyText"/>
        <w:tabs>
          <w:tab w:val="left" w:pos="1329"/>
        </w:tabs>
        <w:rPr>
          <w:b/>
          <w:bCs/>
        </w:rPr>
      </w:pPr>
    </w:p>
    <w:p w14:paraId="0D2A045B" w14:textId="5100A67A" w:rsidR="00747D49" w:rsidRDefault="00633AEA" w:rsidP="00E82DA6">
      <w:pPr>
        <w:pStyle w:val="BodyText"/>
        <w:tabs>
          <w:tab w:val="left" w:pos="1329"/>
        </w:tabs>
        <w:rPr>
          <w:b/>
          <w:bCs/>
        </w:rPr>
      </w:pPr>
      <w:r>
        <w:rPr>
          <w:b/>
          <w:bCs/>
          <w:noProof/>
        </w:rPr>
        <w:drawing>
          <wp:inline distT="0" distB="0" distL="0" distR="0" wp14:anchorId="1F6A3FA9" wp14:editId="6BD6AD65">
            <wp:extent cx="5943600" cy="33680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3368040"/>
                    </a:xfrm>
                    <a:prstGeom prst="rect">
                      <a:avLst/>
                    </a:prstGeom>
                    <a:noFill/>
                    <a:ln>
                      <a:noFill/>
                    </a:ln>
                  </pic:spPr>
                </pic:pic>
              </a:graphicData>
            </a:graphic>
          </wp:inline>
        </w:drawing>
      </w:r>
    </w:p>
    <w:p w14:paraId="4385BDEF" w14:textId="5013CB41" w:rsidR="00E45D2C" w:rsidRPr="00E45D2C" w:rsidRDefault="00E45D2C" w:rsidP="00E82DA6">
      <w:pPr>
        <w:pStyle w:val="BodyText"/>
        <w:tabs>
          <w:tab w:val="left" w:pos="1329"/>
        </w:tabs>
      </w:pPr>
      <w:r w:rsidRPr="00E45D2C">
        <w:t>Lastly</w:t>
      </w:r>
      <w:r w:rsidR="00506254">
        <w:t>, we will use the GET command again to verify the instrument mode is now showing that the instrument mode is in AUTO-REF</w:t>
      </w:r>
    </w:p>
    <w:p w14:paraId="78C8705B" w14:textId="77777777" w:rsidR="00E45D2C" w:rsidRDefault="00E45D2C" w:rsidP="00E82DA6">
      <w:pPr>
        <w:pStyle w:val="BodyText"/>
        <w:tabs>
          <w:tab w:val="left" w:pos="1329"/>
        </w:tabs>
        <w:rPr>
          <w:b/>
          <w:bCs/>
        </w:rPr>
      </w:pPr>
    </w:p>
    <w:p w14:paraId="407B5F42" w14:textId="052DA7A9" w:rsidR="001A32F0" w:rsidRPr="00E82DA6" w:rsidRDefault="001A32F0" w:rsidP="00E82DA6">
      <w:pPr>
        <w:pStyle w:val="BodyText"/>
        <w:tabs>
          <w:tab w:val="left" w:pos="1329"/>
        </w:tabs>
        <w:rPr>
          <w:b/>
          <w:bCs/>
        </w:rPr>
      </w:pPr>
      <w:r>
        <w:rPr>
          <w:noProof/>
        </w:rPr>
        <w:drawing>
          <wp:inline distT="0" distB="0" distL="0" distR="0" wp14:anchorId="1498DF26" wp14:editId="4E4313BC">
            <wp:extent cx="4051316" cy="349123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55501" cy="3494836"/>
                    </a:xfrm>
                    <a:prstGeom prst="rect">
                      <a:avLst/>
                    </a:prstGeom>
                  </pic:spPr>
                </pic:pic>
              </a:graphicData>
            </a:graphic>
          </wp:inline>
        </w:drawing>
      </w:r>
    </w:p>
    <w:sectPr w:rsidR="001A32F0" w:rsidRPr="00E82DA6" w:rsidSect="00FB18F0">
      <w:headerReference w:type="default" r:id="rId27"/>
      <w:footerReference w:type="default" r:id="rId28"/>
      <w:headerReference w:type="first" r:id="rId29"/>
      <w:footerReference w:type="first" r:id="rId30"/>
      <w:pgSz w:w="12240" w:h="15840" w:code="1"/>
      <w:pgMar w:top="1800" w:right="1080" w:bottom="1440" w:left="180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7B2E7" w14:textId="77777777" w:rsidR="00EC34E2" w:rsidRDefault="00EC34E2">
      <w:r>
        <w:separator/>
      </w:r>
    </w:p>
  </w:endnote>
  <w:endnote w:type="continuationSeparator" w:id="0">
    <w:p w14:paraId="24FB5303" w14:textId="77777777" w:rsidR="00EC34E2" w:rsidRDefault="00EC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9228" w14:textId="4E71E388" w:rsidR="00EC34E2" w:rsidRDefault="006045DC">
    <w:pPr>
      <w:pStyle w:val="Footer"/>
      <w:jc w:val="center"/>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56704" behindDoc="0" locked="0" layoutInCell="0" allowOverlap="1" wp14:anchorId="4CB3D02B" wp14:editId="2AAA7AA2">
              <wp:simplePos x="0" y="0"/>
              <wp:positionH relativeFrom="page">
                <wp:posOffset>0</wp:posOffset>
              </wp:positionH>
              <wp:positionV relativeFrom="page">
                <wp:posOffset>9594215</wp:posOffset>
              </wp:positionV>
              <wp:extent cx="7772400" cy="273050"/>
              <wp:effectExtent l="0" t="0" r="0" b="12700"/>
              <wp:wrapNone/>
              <wp:docPr id="3" name="MSIPCM9a00495db844c1f2be26510c" descr="{&quot;HashCode&quot;:-4113291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98507B" w14:textId="5FCE135A" w:rsidR="006045DC" w:rsidRPr="006045DC" w:rsidRDefault="006045DC" w:rsidP="006045DC">
                          <w:pPr>
                            <w:rPr>
                              <w:rFonts w:ascii="Calibri" w:hAnsi="Calibri" w:cs="Calibri"/>
                              <w:color w:val="000000"/>
                              <w:sz w:val="20"/>
                            </w:rPr>
                          </w:pPr>
                          <w:r w:rsidRPr="006045DC">
                            <w:rPr>
                              <w:rFonts w:ascii="Calibri" w:hAnsi="Calibri" w:cs="Calibri"/>
                              <w:color w:val="000000"/>
                              <w:sz w:val="20"/>
                            </w:rPr>
                            <w:t>Teledyne Confidential; Commercially Sensitive Business Data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CB3D02B" id="_x0000_t202" coordsize="21600,21600" o:spt="202" path="m,l,21600r21600,l21600,xe">
              <v:stroke joinstyle="miter"/>
              <v:path gradientshapeok="t" o:connecttype="rect"/>
            </v:shapetype>
            <v:shape id="MSIPCM9a00495db844c1f2be26510c" o:spid="_x0000_s1027" type="#_x0000_t202" alt="{&quot;HashCode&quot;:-41132918,&quot;Height&quot;:792.0,&quot;Width&quot;:612.0,&quot;Placement&quot;:&quot;Footer&quot;,&quot;Index&quot;:&quot;Primary&quot;,&quot;Section&quot;:1,&quot;Top&quot;:0.0,&quot;Left&quot;:0.0}" style="position:absolute;left:0;text-align:left;margin-left:0;margin-top:755.45pt;width:612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" o:allowincell="f" filled="f" stroked="f" strokeweight=".5pt">
              <v:textbox inset="20pt,0,,0">
                <w:txbxContent>
                  <w:p w14:paraId="5098507B" w14:textId="5FCE135A" w:rsidR="006045DC" w:rsidRPr="006045DC" w:rsidRDefault="006045DC" w:rsidP="006045DC">
                    <w:pPr>
                      <w:rPr>
                        <w:rFonts w:ascii="Calibri" w:hAnsi="Calibri" w:cs="Calibri"/>
                        <w:color w:val="000000"/>
                        <w:sz w:val="20"/>
                      </w:rPr>
                    </w:pPr>
                    <w:r w:rsidRPr="006045DC">
                      <w:rPr>
                        <w:rFonts w:ascii="Calibri" w:hAnsi="Calibri" w:cs="Calibri"/>
                        <w:color w:val="000000"/>
                        <w:sz w:val="20"/>
                      </w:rPr>
                      <w:t>Teledyne Confidential; Commercially Sensitive Business Data</w:t>
                    </w:r>
                  </w:p>
                </w:txbxContent>
              </v:textbox>
              <w10:wrap anchorx="page" anchory="page"/>
            </v:shape>
          </w:pict>
        </mc:Fallback>
      </mc:AlternateContent>
    </w:r>
    <w:r w:rsidR="00A318B6" w:rsidRPr="00A318B6">
      <w:t xml:space="preserve"> </w:t>
    </w:r>
    <w:r w:rsidR="00A318B6" w:rsidRPr="00A318B6">
      <w:rPr>
        <w:rFonts w:ascii="Times New Roman" w:hAnsi="Times New Roman"/>
        <w:noProof/>
        <w:sz w:val="20"/>
      </w:rPr>
      <w:t>REST API TUTORIAL FOR NUMAVIEW INSTRUMENTS</w:t>
    </w:r>
  </w:p>
  <w:p w14:paraId="35AB0FC7" w14:textId="0576DCFA" w:rsidR="00EC34E2" w:rsidRDefault="00A318B6">
    <w:pPr>
      <w:pStyle w:val="Footer"/>
      <w:jc w:val="center"/>
      <w:rPr>
        <w:rFonts w:ascii="Times New Roman" w:hAnsi="Times New Roman"/>
        <w:sz w:val="20"/>
      </w:rPr>
    </w:pPr>
    <w:r>
      <w:rPr>
        <w:rFonts w:ascii="Times New Roman" w:hAnsi="Times New Roman"/>
        <w:sz w:val="20"/>
      </w:rPr>
      <w:t>22-002</w:t>
    </w:r>
    <w:r w:rsidR="00EC34E2">
      <w:rPr>
        <w:rFonts w:ascii="Times New Roman" w:hAnsi="Times New Roman"/>
        <w:sz w:val="20"/>
      </w:rPr>
      <w:t xml:space="preserve">     Rev </w:t>
    </w:r>
    <w:r>
      <w:rPr>
        <w:rFonts w:ascii="Times New Roman" w:hAnsi="Times New Roman"/>
        <w:sz w:val="20"/>
      </w:rPr>
      <w:t>A</w:t>
    </w:r>
    <w:r w:rsidR="00EC34E2">
      <w:rPr>
        <w:rFonts w:ascii="Times New Roman" w:hAnsi="Times New Roman"/>
        <w:sz w:val="20"/>
      </w:rPr>
      <w:t xml:space="preserve"> (</w:t>
    </w:r>
    <w:r>
      <w:rPr>
        <w:rFonts w:ascii="Times New Roman" w:hAnsi="Times New Roman"/>
        <w:sz w:val="20"/>
      </w:rPr>
      <w:t>8529</w:t>
    </w:r>
    <w:r w:rsidR="00EC34E2">
      <w:rPr>
        <w:rFonts w:ascii="Times New Roman" w:hAnsi="Times New Roman"/>
        <w:sz w:val="20"/>
      </w:rPr>
      <w:t>)</w:t>
    </w:r>
    <w:r>
      <w:rPr>
        <w:rFonts w:ascii="Times New Roman" w:hAnsi="Times New Roman"/>
        <w:sz w:val="20"/>
      </w:rPr>
      <w:t xml:space="preserve"> 4/18/22</w:t>
    </w:r>
  </w:p>
  <w:p w14:paraId="7E8919E2" w14:textId="011A7C49" w:rsidR="00EC34E2" w:rsidRDefault="00EC34E2" w:rsidP="00FB18F0">
    <w:pPr>
      <w:pStyle w:val="Footer"/>
      <w:tabs>
        <w:tab w:val="clear" w:pos="8640"/>
        <w:tab w:val="right" w:pos="9360"/>
      </w:tabs>
      <w:rPr>
        <w:rFonts w:ascii="Times New Roman" w:hAnsi="Times New Roman"/>
        <w:snapToGrid w:val="0"/>
        <w:sz w:val="20"/>
      </w:rPr>
    </w:pPr>
    <w:r>
      <w:rPr>
        <w:rFonts w:ascii="Times New Roman" w:hAnsi="Times New Roman"/>
        <w:snapToGrid w:val="0"/>
        <w:sz w:val="20"/>
      </w:rPr>
      <w:tab/>
      <w:t xml:space="preserve">Page </w:t>
    </w:r>
    <w:r w:rsidRPr="00EC4CC8">
      <w:rPr>
        <w:rFonts w:ascii="Times New Roman" w:hAnsi="Times New Roman"/>
        <w:snapToGrid w:val="0"/>
        <w:sz w:val="20"/>
      </w:rPr>
      <w:fldChar w:fldCharType="begin"/>
    </w:r>
    <w:r w:rsidRPr="00EC4CC8">
      <w:rPr>
        <w:rFonts w:ascii="Times New Roman" w:hAnsi="Times New Roman"/>
        <w:snapToGrid w:val="0"/>
        <w:sz w:val="20"/>
      </w:rPr>
      <w:instrText xml:space="preserve"> PAGE   \* MERGEFORMAT </w:instrText>
    </w:r>
    <w:r w:rsidRPr="00EC4CC8">
      <w:rPr>
        <w:rFonts w:ascii="Times New Roman" w:hAnsi="Times New Roman"/>
        <w:snapToGrid w:val="0"/>
        <w:sz w:val="20"/>
      </w:rPr>
      <w:fldChar w:fldCharType="separate"/>
    </w:r>
    <w:r w:rsidR="0039483D">
      <w:rPr>
        <w:rFonts w:ascii="Times New Roman" w:hAnsi="Times New Roman"/>
        <w:noProof/>
        <w:snapToGrid w:val="0"/>
        <w:sz w:val="20"/>
      </w:rPr>
      <w:t>2</w:t>
    </w:r>
    <w:r w:rsidRPr="00EC4CC8">
      <w:rPr>
        <w:rFonts w:ascii="Times New Roman" w:hAnsi="Times New Roman"/>
        <w:snapToGrid w:val="0"/>
        <w:sz w:val="20"/>
      </w:rPr>
      <w:fldChar w:fldCharType="end"/>
    </w:r>
    <w:r>
      <w:rPr>
        <w:rFonts w:ascii="Times New Roman" w:hAnsi="Times New Roman"/>
        <w:snapToGrid w:val="0"/>
        <w:sz w:val="20"/>
      </w:rPr>
      <w:t xml:space="preserve"> of </w:t>
    </w:r>
    <w:r w:rsidR="00A318B6">
      <w:rPr>
        <w:rFonts w:ascii="Times New Roman" w:hAnsi="Times New Roman"/>
        <w:snapToGrid w:val="0"/>
        <w:sz w:val="20"/>
      </w:rPr>
      <w:t>10</w:t>
    </w:r>
    <w:r>
      <w:rPr>
        <w:rFonts w:ascii="Times New Roman" w:hAnsi="Times New Roman"/>
        <w:snapToGrid w:val="0"/>
        <w:sz w:val="20"/>
      </w:rPr>
      <w:tab/>
    </w:r>
  </w:p>
  <w:p w14:paraId="6CB2F613" w14:textId="77777777" w:rsidR="00EC34E2" w:rsidRDefault="00EC34E2">
    <w:pPr>
      <w:pStyle w:val="Footer"/>
      <w:jc w:val="center"/>
      <w:rPr>
        <w:rFonts w:ascii="Times New Roman" w:hAnsi="Times New Roman"/>
        <w:snapToGrid w:val="0"/>
        <w:sz w:val="20"/>
      </w:rPr>
    </w:pPr>
    <w:r>
      <w:rPr>
        <w:rFonts w:ascii="Times New Roman" w:hAnsi="Times New Roman"/>
        <w:snapToGrid w:val="0"/>
        <w:sz w:val="20"/>
      </w:rPr>
      <w:t>PRINTED DOCUMENTS ARE UNCONTROLLED</w:t>
    </w:r>
  </w:p>
  <w:p w14:paraId="28972439" w14:textId="77777777" w:rsidR="00EC34E2" w:rsidRDefault="00EC34E2" w:rsidP="002502DA">
    <w:pPr>
      <w:pStyle w:val="Footer"/>
      <w:tabs>
        <w:tab w:val="clear" w:pos="8640"/>
        <w:tab w:val="right" w:pos="9360"/>
      </w:tabs>
      <w:rPr>
        <w:rFonts w:ascii="Times New Roman" w:hAnsi="Times New Roman"/>
        <w:sz w:val="20"/>
      </w:rPr>
    </w:pPr>
    <w:r w:rsidRPr="00F15293">
      <w:rPr>
        <w:rFonts w:ascii="Times New Roman" w:hAnsi="Times New Roman"/>
        <w:snapToGrid w:val="0"/>
        <w:sz w:val="16"/>
        <w:szCs w:val="16"/>
      </w:rPr>
      <w:t>CSF0001</w:t>
    </w:r>
    <w:r w:rsidR="0039483D">
      <w:rPr>
        <w:rFonts w:ascii="Times New Roman" w:hAnsi="Times New Roman"/>
        <w:snapToGrid w:val="0"/>
        <w:sz w:val="16"/>
        <w:szCs w:val="16"/>
      </w:rPr>
      <w:t>K (DCN 7565</w:t>
    </w:r>
    <w:r>
      <w:rPr>
        <w:rFonts w:ascii="Times New Roman" w:hAnsi="Times New Roman"/>
        <w:snapToGrid w:val="0"/>
        <w:sz w:val="16"/>
        <w:szCs w:val="16"/>
      </w:rPr>
      <w:t>)</w:t>
    </w:r>
    <w:r>
      <w:rPr>
        <w:rFonts w:ascii="Times New Roman" w:hAnsi="Times New Roman"/>
        <w:snapToGrid w:val="0"/>
        <w:sz w:val="16"/>
        <w:szCs w:val="16"/>
      </w:rPr>
      <w:tab/>
    </w:r>
    <w:r>
      <w:rPr>
        <w:rFonts w:ascii="Times New Roman" w:hAnsi="Times New Roman"/>
        <w:snapToGrid w:val="0"/>
        <w:sz w:val="16"/>
        <w:szCs w:val="16"/>
      </w:rPr>
      <w:tab/>
    </w:r>
    <w:r w:rsidR="0039483D">
      <w:rPr>
        <w:rFonts w:ascii="Times New Roman" w:hAnsi="Times New Roman"/>
        <w:snapToGrid w:val="0"/>
        <w:sz w:val="16"/>
        <w:szCs w:val="16"/>
      </w:rPr>
      <w:t>3/28/17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7809" w14:textId="2ADF33A0" w:rsidR="00EC34E2" w:rsidRDefault="006045DC" w:rsidP="00FB18F0">
    <w:pPr>
      <w:pStyle w:val="Footer"/>
      <w:jc w:val="center"/>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57728" behindDoc="0" locked="0" layoutInCell="0" allowOverlap="1" wp14:anchorId="5FD376A1" wp14:editId="272DEFA5">
              <wp:simplePos x="0" y="0"/>
              <wp:positionH relativeFrom="page">
                <wp:posOffset>0</wp:posOffset>
              </wp:positionH>
              <wp:positionV relativeFrom="page">
                <wp:posOffset>9594215</wp:posOffset>
              </wp:positionV>
              <wp:extent cx="7772400" cy="273050"/>
              <wp:effectExtent l="0" t="0" r="0" b="12700"/>
              <wp:wrapNone/>
              <wp:docPr id="4" name="MSIPCMd59349239fdb74860e5ab730" descr="{&quot;HashCode&quot;:-41132918,&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625CC8" w14:textId="6DF1CB22" w:rsidR="006045DC" w:rsidRPr="006045DC" w:rsidRDefault="006045DC" w:rsidP="006045DC">
                          <w:pPr>
                            <w:rPr>
                              <w:rFonts w:ascii="Calibri" w:hAnsi="Calibri" w:cs="Calibri"/>
                              <w:color w:val="000000"/>
                              <w:sz w:val="20"/>
                            </w:rPr>
                          </w:pPr>
                          <w:r w:rsidRPr="006045DC">
                            <w:rPr>
                              <w:rFonts w:ascii="Calibri" w:hAnsi="Calibri" w:cs="Calibri"/>
                              <w:color w:val="000000"/>
                              <w:sz w:val="20"/>
                            </w:rPr>
                            <w:t>Teledyne Confidential; Commercially Sensitive Business Data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D376A1" id="_x0000_t202" coordsize="21600,21600" o:spt="202" path="m,l,21600r21600,l21600,xe">
              <v:stroke joinstyle="miter"/>
              <v:path gradientshapeok="t" o:connecttype="rect"/>
            </v:shapetype>
            <v:shape id="MSIPCMd59349239fdb74860e5ab730" o:spid="_x0000_s1028" type="#_x0000_t202" alt="{&quot;HashCode&quot;:-41132918,&quot;Height&quot;:792.0,&quot;Width&quot;:612.0,&quot;Placement&quot;:&quot;Footer&quot;,&quot;Index&quot;:&quot;FirstPage&quot;,&quot;Section&quot;:1,&quot;Top&quot;:0.0,&quot;Left&quot;:0.0}" style="position:absolute;left:0;text-align:left;margin-left:0;margin-top:755.45pt;width:612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" o:allowincell="f" filled="f" stroked="f" strokeweight=".5pt">
              <v:textbox inset="20pt,0,,0">
                <w:txbxContent>
                  <w:p w14:paraId="18625CC8" w14:textId="6DF1CB22" w:rsidR="006045DC" w:rsidRPr="006045DC" w:rsidRDefault="006045DC" w:rsidP="006045DC">
                    <w:pPr>
                      <w:rPr>
                        <w:rFonts w:ascii="Calibri" w:hAnsi="Calibri" w:cs="Calibri"/>
                        <w:color w:val="000000"/>
                        <w:sz w:val="20"/>
                      </w:rPr>
                    </w:pPr>
                    <w:r w:rsidRPr="006045DC">
                      <w:rPr>
                        <w:rFonts w:ascii="Calibri" w:hAnsi="Calibri" w:cs="Calibri"/>
                        <w:color w:val="000000"/>
                        <w:sz w:val="20"/>
                      </w:rPr>
                      <w:t>Teledyne Confidential; Commercially Sensitive Business Data</w:t>
                    </w:r>
                  </w:p>
                </w:txbxContent>
              </v:textbox>
              <w10:wrap anchorx="page" anchory="page"/>
            </v:shape>
          </w:pict>
        </mc:Fallback>
      </mc:AlternateContent>
    </w:r>
    <w:r w:rsidR="00A318B6" w:rsidRPr="00A318B6">
      <w:t xml:space="preserve"> </w:t>
    </w:r>
    <w:r w:rsidR="00A318B6" w:rsidRPr="00A318B6">
      <w:rPr>
        <w:rFonts w:ascii="Times New Roman" w:hAnsi="Times New Roman"/>
        <w:noProof/>
        <w:sz w:val="20"/>
      </w:rPr>
      <w:t>REST API TUTORIAL FOR NUMAVIEW INSTRUMENTS</w:t>
    </w:r>
  </w:p>
  <w:p w14:paraId="0F25A7D2" w14:textId="60F2BB71" w:rsidR="00EC34E2" w:rsidRDefault="00A318B6" w:rsidP="00FB18F0">
    <w:pPr>
      <w:pStyle w:val="Footer"/>
      <w:jc w:val="center"/>
      <w:rPr>
        <w:rFonts w:ascii="Times New Roman" w:hAnsi="Times New Roman"/>
        <w:sz w:val="20"/>
      </w:rPr>
    </w:pPr>
    <w:r>
      <w:rPr>
        <w:rFonts w:ascii="Times New Roman" w:hAnsi="Times New Roman"/>
        <w:sz w:val="20"/>
      </w:rPr>
      <w:t>22-002</w:t>
    </w:r>
    <w:r w:rsidR="00EC34E2">
      <w:rPr>
        <w:rFonts w:ascii="Times New Roman" w:hAnsi="Times New Roman"/>
        <w:sz w:val="20"/>
      </w:rPr>
      <w:t xml:space="preserve">     Rev </w:t>
    </w:r>
    <w:r>
      <w:rPr>
        <w:rFonts w:ascii="Times New Roman" w:hAnsi="Times New Roman"/>
        <w:sz w:val="20"/>
      </w:rPr>
      <w:t>A</w:t>
    </w:r>
    <w:r w:rsidR="00EC34E2">
      <w:rPr>
        <w:rFonts w:ascii="Times New Roman" w:hAnsi="Times New Roman"/>
        <w:sz w:val="20"/>
      </w:rPr>
      <w:t xml:space="preserve"> (</w:t>
    </w:r>
    <w:r>
      <w:rPr>
        <w:rFonts w:ascii="Times New Roman" w:hAnsi="Times New Roman"/>
        <w:sz w:val="20"/>
      </w:rPr>
      <w:t>8529</w:t>
    </w:r>
    <w:r w:rsidR="00EC34E2">
      <w:rPr>
        <w:rFonts w:ascii="Times New Roman" w:hAnsi="Times New Roman"/>
        <w:sz w:val="20"/>
      </w:rPr>
      <w:t xml:space="preserve">) </w:t>
    </w:r>
    <w:r>
      <w:rPr>
        <w:rFonts w:ascii="Times New Roman" w:hAnsi="Times New Roman"/>
        <w:sz w:val="20"/>
      </w:rPr>
      <w:t>4/18/22</w:t>
    </w:r>
  </w:p>
  <w:p w14:paraId="32A3DFC2" w14:textId="4381A7AC" w:rsidR="00EC34E2" w:rsidRDefault="00EC34E2" w:rsidP="00FB18F0">
    <w:pPr>
      <w:pStyle w:val="Footer"/>
      <w:tabs>
        <w:tab w:val="clear" w:pos="8640"/>
        <w:tab w:val="right" w:pos="9360"/>
      </w:tabs>
      <w:rPr>
        <w:rFonts w:ascii="Times New Roman" w:hAnsi="Times New Roman"/>
        <w:snapToGrid w:val="0"/>
        <w:sz w:val="20"/>
      </w:rPr>
    </w:pPr>
    <w:r>
      <w:rPr>
        <w:rFonts w:ascii="Times New Roman" w:hAnsi="Times New Roman"/>
        <w:snapToGrid w:val="0"/>
        <w:sz w:val="20"/>
      </w:rPr>
      <w:tab/>
      <w:t xml:space="preserve">Page 1 of </w:t>
    </w:r>
    <w:r w:rsidR="00A318B6">
      <w:rPr>
        <w:rFonts w:ascii="Times New Roman" w:hAnsi="Times New Roman"/>
        <w:snapToGrid w:val="0"/>
        <w:sz w:val="20"/>
      </w:rPr>
      <w:t>10</w:t>
    </w:r>
    <w:r>
      <w:rPr>
        <w:rFonts w:ascii="Times New Roman" w:hAnsi="Times New Roman"/>
        <w:snapToGrid w:val="0"/>
        <w:sz w:val="20"/>
      </w:rPr>
      <w:tab/>
    </w:r>
  </w:p>
  <w:p w14:paraId="53CBDF5B" w14:textId="77777777" w:rsidR="00EC34E2" w:rsidRDefault="00EC34E2" w:rsidP="00FB18F0">
    <w:pPr>
      <w:pStyle w:val="Footer"/>
      <w:tabs>
        <w:tab w:val="clear" w:pos="8640"/>
        <w:tab w:val="right" w:pos="9360"/>
      </w:tabs>
      <w:jc w:val="center"/>
      <w:rPr>
        <w:rFonts w:ascii="Times New Roman" w:hAnsi="Times New Roman"/>
        <w:snapToGrid w:val="0"/>
        <w:sz w:val="20"/>
      </w:rPr>
    </w:pPr>
    <w:r>
      <w:rPr>
        <w:rFonts w:ascii="Times New Roman" w:hAnsi="Times New Roman"/>
        <w:snapToGrid w:val="0"/>
        <w:sz w:val="20"/>
      </w:rPr>
      <w:t>PRINTED DOCUMENTS ARE UNCONTROLLED</w:t>
    </w:r>
  </w:p>
  <w:p w14:paraId="4F4483A5" w14:textId="77777777" w:rsidR="00EC34E2" w:rsidRDefault="00EC34E2" w:rsidP="00FB18F0">
    <w:pPr>
      <w:pStyle w:val="Footer"/>
      <w:tabs>
        <w:tab w:val="clear" w:pos="8640"/>
        <w:tab w:val="right" w:pos="9360"/>
      </w:tabs>
      <w:rPr>
        <w:rFonts w:ascii="Times New Roman" w:hAnsi="Times New Roman"/>
        <w:sz w:val="20"/>
      </w:rPr>
    </w:pPr>
    <w:r w:rsidRPr="00F15293">
      <w:rPr>
        <w:rFonts w:ascii="Times New Roman" w:hAnsi="Times New Roman"/>
        <w:snapToGrid w:val="0"/>
        <w:sz w:val="16"/>
        <w:szCs w:val="16"/>
      </w:rPr>
      <w:t>CSF0001</w:t>
    </w:r>
    <w:r w:rsidR="0039483D">
      <w:rPr>
        <w:rFonts w:ascii="Times New Roman" w:hAnsi="Times New Roman"/>
        <w:snapToGrid w:val="0"/>
        <w:sz w:val="16"/>
        <w:szCs w:val="16"/>
      </w:rPr>
      <w:t>K (DCN7565</w:t>
    </w:r>
    <w:r>
      <w:rPr>
        <w:rFonts w:ascii="Times New Roman" w:hAnsi="Times New Roman"/>
        <w:snapToGrid w:val="0"/>
        <w:sz w:val="16"/>
        <w:szCs w:val="16"/>
      </w:rPr>
      <w:t>)</w:t>
    </w:r>
    <w:r>
      <w:rPr>
        <w:rFonts w:ascii="Times New Roman" w:hAnsi="Times New Roman"/>
        <w:snapToGrid w:val="0"/>
        <w:sz w:val="20"/>
      </w:rPr>
      <w:tab/>
    </w:r>
    <w:r>
      <w:rPr>
        <w:rFonts w:ascii="Times New Roman" w:hAnsi="Times New Roman"/>
        <w:snapToGrid w:val="0"/>
        <w:sz w:val="20"/>
      </w:rPr>
      <w:tab/>
    </w:r>
    <w:r w:rsidR="0039483D">
      <w:rPr>
        <w:rFonts w:ascii="Times New Roman" w:hAnsi="Times New Roman"/>
        <w:snapToGrid w:val="0"/>
        <w:sz w:val="16"/>
        <w:szCs w:val="16"/>
      </w:rPr>
      <w:t>3/28/2017</w:t>
    </w:r>
  </w:p>
  <w:p w14:paraId="127B25C3" w14:textId="77777777" w:rsidR="00EC34E2" w:rsidRDefault="00EC3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3BAE9" w14:textId="77777777" w:rsidR="00EC34E2" w:rsidRDefault="00EC34E2">
      <w:r>
        <w:separator/>
      </w:r>
    </w:p>
  </w:footnote>
  <w:footnote w:type="continuationSeparator" w:id="0">
    <w:p w14:paraId="0A9F4A8B" w14:textId="77777777" w:rsidR="00EC34E2" w:rsidRDefault="00EC3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2409" w14:textId="77777777" w:rsidR="00EC34E2" w:rsidRPr="00313D04" w:rsidRDefault="00EC34E2" w:rsidP="00FB18F0">
    <w:pPr>
      <w:pStyle w:val="Header"/>
      <w:tabs>
        <w:tab w:val="clear" w:pos="8640"/>
        <w:tab w:val="right" w:pos="9360"/>
        <w:tab w:val="right" w:pos="9630"/>
      </w:tabs>
      <w:jc w:val="both"/>
      <w:rPr>
        <w:rFonts w:ascii="Courier New" w:hAnsi="Courier New"/>
        <w:i/>
      </w:rPr>
    </w:pPr>
    <w:r w:rsidRPr="00313D04">
      <w:rPr>
        <w:rFonts w:cs="Arial"/>
        <w:i/>
        <w:spacing w:val="-3"/>
      </w:rPr>
      <w:t>Teledyne API</w:t>
    </w:r>
    <w:r>
      <w:rPr>
        <w:rFonts w:cs="Arial"/>
        <w:i/>
        <w:spacing w:val="-3"/>
      </w:rPr>
      <w:tab/>
      <w:t xml:space="preserve"> </w:t>
    </w:r>
    <w:r>
      <w:rPr>
        <w:rFonts w:cs="Arial"/>
        <w:i/>
        <w:spacing w:val="-3"/>
      </w:rPr>
      <w:tab/>
    </w:r>
    <w:r w:rsidRPr="00C63D53">
      <w:rPr>
        <w:rFonts w:cs="Arial"/>
        <w:b/>
        <w:i/>
        <w:spacing w:val="-3"/>
      </w:rPr>
      <w:t>Service Note</w:t>
    </w:r>
  </w:p>
  <w:p w14:paraId="67776381" w14:textId="77777777" w:rsidR="00EC34E2" w:rsidRDefault="00EC34E2">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637E" w14:textId="2B06C07B" w:rsidR="0039483D" w:rsidRDefault="0039483D">
    <w:pPr>
      <w:pStyle w:val="Header"/>
    </w:pPr>
    <w:r>
      <w:rPr>
        <w:noProof/>
      </w:rPr>
      <w:drawing>
        <wp:inline distT="0" distB="0" distL="0" distR="0" wp14:anchorId="31E053EC" wp14:editId="06005643">
          <wp:extent cx="2919730" cy="505460"/>
          <wp:effectExtent l="0" t="0" r="0" b="889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9730" cy="505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0C76"/>
    <w:multiLevelType w:val="hybridMultilevel"/>
    <w:tmpl w:val="7C80D8B0"/>
    <w:lvl w:ilvl="0" w:tplc="72BCF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8F1FCE"/>
    <w:multiLevelType w:val="hybridMultilevel"/>
    <w:tmpl w:val="3A5E7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2F320D"/>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6E0927DA"/>
    <w:multiLevelType w:val="hybridMultilevel"/>
    <w:tmpl w:val="B2948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D65C03"/>
    <w:multiLevelType w:val="hybridMultilevel"/>
    <w:tmpl w:val="714C0C4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spaceForUL/>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A71"/>
    <w:rsid w:val="00010F7D"/>
    <w:rsid w:val="000320D1"/>
    <w:rsid w:val="000520E1"/>
    <w:rsid w:val="0006607D"/>
    <w:rsid w:val="00094675"/>
    <w:rsid w:val="000A109F"/>
    <w:rsid w:val="000A3B66"/>
    <w:rsid w:val="000B0AC3"/>
    <w:rsid w:val="000E48D4"/>
    <w:rsid w:val="001422DE"/>
    <w:rsid w:val="00147999"/>
    <w:rsid w:val="001958A2"/>
    <w:rsid w:val="001A32F0"/>
    <w:rsid w:val="001B7ACC"/>
    <w:rsid w:val="001C0E36"/>
    <w:rsid w:val="00200BFB"/>
    <w:rsid w:val="002149C2"/>
    <w:rsid w:val="00233349"/>
    <w:rsid w:val="002502DA"/>
    <w:rsid w:val="00255B6D"/>
    <w:rsid w:val="002753C2"/>
    <w:rsid w:val="00280C4C"/>
    <w:rsid w:val="002C416D"/>
    <w:rsid w:val="002D29DE"/>
    <w:rsid w:val="002E68C5"/>
    <w:rsid w:val="002F3682"/>
    <w:rsid w:val="00313D04"/>
    <w:rsid w:val="00364B15"/>
    <w:rsid w:val="0039483D"/>
    <w:rsid w:val="003E5F51"/>
    <w:rsid w:val="003E78AA"/>
    <w:rsid w:val="00413D40"/>
    <w:rsid w:val="00427C5E"/>
    <w:rsid w:val="00427DC2"/>
    <w:rsid w:val="0045241C"/>
    <w:rsid w:val="004A1CA0"/>
    <w:rsid w:val="004A54E7"/>
    <w:rsid w:val="004B038D"/>
    <w:rsid w:val="004B268B"/>
    <w:rsid w:val="004C3499"/>
    <w:rsid w:val="004F39DB"/>
    <w:rsid w:val="004F4E08"/>
    <w:rsid w:val="00506254"/>
    <w:rsid w:val="005234E3"/>
    <w:rsid w:val="0053043C"/>
    <w:rsid w:val="00553F14"/>
    <w:rsid w:val="005756A8"/>
    <w:rsid w:val="005C6460"/>
    <w:rsid w:val="005D1B3B"/>
    <w:rsid w:val="005E7179"/>
    <w:rsid w:val="0060096E"/>
    <w:rsid w:val="006045DC"/>
    <w:rsid w:val="00633AEA"/>
    <w:rsid w:val="006368F1"/>
    <w:rsid w:val="00684CDE"/>
    <w:rsid w:val="00687171"/>
    <w:rsid w:val="00714206"/>
    <w:rsid w:val="007353DC"/>
    <w:rsid w:val="00746466"/>
    <w:rsid w:val="00747D49"/>
    <w:rsid w:val="0077408B"/>
    <w:rsid w:val="00780A58"/>
    <w:rsid w:val="00785B8D"/>
    <w:rsid w:val="007B233F"/>
    <w:rsid w:val="007D21C5"/>
    <w:rsid w:val="007E226E"/>
    <w:rsid w:val="008131B6"/>
    <w:rsid w:val="008E0495"/>
    <w:rsid w:val="008F4BC0"/>
    <w:rsid w:val="0090591E"/>
    <w:rsid w:val="00987C6B"/>
    <w:rsid w:val="00994301"/>
    <w:rsid w:val="00994582"/>
    <w:rsid w:val="009A4DC3"/>
    <w:rsid w:val="009B7000"/>
    <w:rsid w:val="00A17164"/>
    <w:rsid w:val="00A318B6"/>
    <w:rsid w:val="00A425FB"/>
    <w:rsid w:val="00A66DE7"/>
    <w:rsid w:val="00A974A9"/>
    <w:rsid w:val="00AC271C"/>
    <w:rsid w:val="00B60E18"/>
    <w:rsid w:val="00B77161"/>
    <w:rsid w:val="00B9105E"/>
    <w:rsid w:val="00BA0C32"/>
    <w:rsid w:val="00BE0BE2"/>
    <w:rsid w:val="00BE17D1"/>
    <w:rsid w:val="00BF12E8"/>
    <w:rsid w:val="00BF2626"/>
    <w:rsid w:val="00C27ECD"/>
    <w:rsid w:val="00C3199D"/>
    <w:rsid w:val="00C51A21"/>
    <w:rsid w:val="00C53988"/>
    <w:rsid w:val="00C63D53"/>
    <w:rsid w:val="00C84AEE"/>
    <w:rsid w:val="00CD1894"/>
    <w:rsid w:val="00CD73B6"/>
    <w:rsid w:val="00D0005E"/>
    <w:rsid w:val="00D01708"/>
    <w:rsid w:val="00D57FCA"/>
    <w:rsid w:val="00D61E42"/>
    <w:rsid w:val="00DB119A"/>
    <w:rsid w:val="00E104CB"/>
    <w:rsid w:val="00E34C50"/>
    <w:rsid w:val="00E45D2C"/>
    <w:rsid w:val="00E517CF"/>
    <w:rsid w:val="00E71B36"/>
    <w:rsid w:val="00E82DA6"/>
    <w:rsid w:val="00EC34E2"/>
    <w:rsid w:val="00EC3853"/>
    <w:rsid w:val="00EC4CC8"/>
    <w:rsid w:val="00EF7A1D"/>
    <w:rsid w:val="00F15293"/>
    <w:rsid w:val="00FB18F0"/>
    <w:rsid w:val="00FC769C"/>
    <w:rsid w:val="00FD3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7BD5459"/>
  <w15:docId w15:val="{716277C7-6655-44CA-8DA3-1124D896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7D1"/>
    <w:rPr>
      <w:rFonts w:ascii="Arial" w:hAnsi="Arial"/>
      <w:sz w:val="24"/>
      <w:szCs w:val="24"/>
    </w:rPr>
  </w:style>
  <w:style w:type="paragraph" w:styleId="Heading1">
    <w:name w:val="heading 1"/>
    <w:basedOn w:val="Normal"/>
    <w:next w:val="Normal"/>
    <w:link w:val="Heading1Char"/>
    <w:uiPriority w:val="99"/>
    <w:qFormat/>
    <w:rsid w:val="00BE17D1"/>
    <w:pPr>
      <w:keepNext/>
      <w:ind w:left="5040" w:firstLine="720"/>
      <w:outlineLvl w:val="0"/>
    </w:pPr>
    <w:rPr>
      <w:rFonts w:ascii="Monotype Corsiva" w:hAnsi="Monotype Corsiva"/>
      <w:color w:val="333399"/>
      <w:sz w:val="52"/>
    </w:rPr>
  </w:style>
  <w:style w:type="paragraph" w:styleId="Heading2">
    <w:name w:val="heading 2"/>
    <w:basedOn w:val="Normal"/>
    <w:next w:val="Normal"/>
    <w:link w:val="Heading2Char"/>
    <w:uiPriority w:val="99"/>
    <w:qFormat/>
    <w:rsid w:val="00BE17D1"/>
    <w:pPr>
      <w:keepNext/>
      <w:outlineLvl w:val="1"/>
    </w:pPr>
    <w:rPr>
      <w:i/>
      <w:iCs/>
      <w:color w:val="333399"/>
      <w:sz w:val="20"/>
    </w:rPr>
  </w:style>
  <w:style w:type="paragraph" w:styleId="Heading3">
    <w:name w:val="heading 3"/>
    <w:basedOn w:val="Normal"/>
    <w:next w:val="Normal"/>
    <w:link w:val="Heading3Char"/>
    <w:uiPriority w:val="99"/>
    <w:qFormat/>
    <w:rsid w:val="00BE17D1"/>
    <w:pPr>
      <w:keepNext/>
      <w:outlineLvl w:val="2"/>
    </w:pPr>
    <w:rPr>
      <w:rFonts w:ascii="Monotype Corsiva" w:hAnsi="Monotype Corsiva"/>
      <w:color w:val="FFFFFF"/>
      <w:sz w:val="72"/>
    </w:rPr>
  </w:style>
  <w:style w:type="paragraph" w:styleId="Heading4">
    <w:name w:val="heading 4"/>
    <w:basedOn w:val="Normal"/>
    <w:next w:val="Normal"/>
    <w:link w:val="Heading4Char"/>
    <w:uiPriority w:val="99"/>
    <w:qFormat/>
    <w:rsid w:val="00BE17D1"/>
    <w:pPr>
      <w:keepNext/>
      <w:jc w:val="right"/>
      <w:outlineLvl w:val="3"/>
    </w:pPr>
    <w:rPr>
      <w:rFonts w:ascii="Times New Roman" w:hAnsi="Times New Roman"/>
      <w:b/>
      <w:i/>
      <w:szCs w:val="20"/>
    </w:rPr>
  </w:style>
  <w:style w:type="paragraph" w:styleId="Heading5">
    <w:name w:val="heading 5"/>
    <w:basedOn w:val="Normal"/>
    <w:next w:val="Normal"/>
    <w:link w:val="Heading5Char"/>
    <w:uiPriority w:val="99"/>
    <w:qFormat/>
    <w:rsid w:val="00BE17D1"/>
    <w:pPr>
      <w:keepNext/>
      <w:ind w:firstLine="720"/>
      <w:outlineLvl w:val="4"/>
    </w:pPr>
    <w:rPr>
      <w:rFonts w:ascii="Times New Roman" w:hAnsi="Times New Roman"/>
      <w:b/>
      <w:bCs/>
      <w:sz w:val="20"/>
    </w:rPr>
  </w:style>
  <w:style w:type="paragraph" w:styleId="Heading6">
    <w:name w:val="heading 6"/>
    <w:basedOn w:val="Normal"/>
    <w:next w:val="Normal"/>
    <w:link w:val="Heading6Char"/>
    <w:uiPriority w:val="99"/>
    <w:qFormat/>
    <w:rsid w:val="00BE17D1"/>
    <w:pPr>
      <w:keepNext/>
      <w:jc w:val="center"/>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A0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C4A0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C4A0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C4A0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C4A0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C4A0E"/>
    <w:rPr>
      <w:rFonts w:asciiTheme="minorHAnsi" w:eastAsiaTheme="minorEastAsia" w:hAnsiTheme="minorHAnsi" w:cstheme="minorBidi"/>
      <w:b/>
      <w:bCs/>
    </w:rPr>
  </w:style>
  <w:style w:type="character" w:styleId="Hyperlink">
    <w:name w:val="Hyperlink"/>
    <w:basedOn w:val="DefaultParagraphFont"/>
    <w:uiPriority w:val="99"/>
    <w:rsid w:val="00BE17D1"/>
    <w:rPr>
      <w:rFonts w:cs="Times New Roman"/>
      <w:color w:val="0000FF"/>
      <w:u w:val="single"/>
    </w:rPr>
  </w:style>
  <w:style w:type="paragraph" w:styleId="Header">
    <w:name w:val="header"/>
    <w:basedOn w:val="Normal"/>
    <w:link w:val="HeaderChar"/>
    <w:uiPriority w:val="99"/>
    <w:rsid w:val="00BE17D1"/>
    <w:pPr>
      <w:tabs>
        <w:tab w:val="center" w:pos="4320"/>
        <w:tab w:val="right" w:pos="8640"/>
      </w:tabs>
    </w:pPr>
  </w:style>
  <w:style w:type="character" w:customStyle="1" w:styleId="HeaderChar">
    <w:name w:val="Header Char"/>
    <w:basedOn w:val="DefaultParagraphFont"/>
    <w:link w:val="Header"/>
    <w:uiPriority w:val="99"/>
    <w:semiHidden/>
    <w:rsid w:val="009C4A0E"/>
    <w:rPr>
      <w:rFonts w:ascii="Arial" w:hAnsi="Arial"/>
      <w:sz w:val="24"/>
      <w:szCs w:val="24"/>
    </w:rPr>
  </w:style>
  <w:style w:type="paragraph" w:styleId="Footer">
    <w:name w:val="footer"/>
    <w:basedOn w:val="Normal"/>
    <w:link w:val="FooterChar"/>
    <w:uiPriority w:val="99"/>
    <w:rsid w:val="00BE17D1"/>
    <w:pPr>
      <w:tabs>
        <w:tab w:val="center" w:pos="4320"/>
        <w:tab w:val="right" w:pos="8640"/>
      </w:tabs>
    </w:pPr>
  </w:style>
  <w:style w:type="character" w:customStyle="1" w:styleId="FooterChar">
    <w:name w:val="Footer Char"/>
    <w:basedOn w:val="DefaultParagraphFont"/>
    <w:link w:val="Footer"/>
    <w:uiPriority w:val="99"/>
    <w:semiHidden/>
    <w:rsid w:val="009C4A0E"/>
    <w:rPr>
      <w:rFonts w:ascii="Arial" w:hAnsi="Arial"/>
      <w:sz w:val="24"/>
      <w:szCs w:val="24"/>
    </w:rPr>
  </w:style>
  <w:style w:type="paragraph" w:styleId="DocumentMap">
    <w:name w:val="Document Map"/>
    <w:basedOn w:val="Normal"/>
    <w:link w:val="DocumentMapChar"/>
    <w:uiPriority w:val="99"/>
    <w:semiHidden/>
    <w:rsid w:val="00BE17D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9C4A0E"/>
    <w:rPr>
      <w:sz w:val="0"/>
      <w:szCs w:val="0"/>
    </w:rPr>
  </w:style>
  <w:style w:type="paragraph" w:styleId="BodyText">
    <w:name w:val="Body Text"/>
    <w:basedOn w:val="Normal"/>
    <w:link w:val="BodyTextChar"/>
    <w:uiPriority w:val="99"/>
    <w:rsid w:val="00BE17D1"/>
    <w:rPr>
      <w:rFonts w:ascii="Times New Roman" w:hAnsi="Times New Roman"/>
      <w:sz w:val="20"/>
    </w:rPr>
  </w:style>
  <w:style w:type="character" w:customStyle="1" w:styleId="BodyTextChar">
    <w:name w:val="Body Text Char"/>
    <w:basedOn w:val="DefaultParagraphFont"/>
    <w:link w:val="BodyText"/>
    <w:uiPriority w:val="99"/>
    <w:semiHidden/>
    <w:rsid w:val="009C4A0E"/>
    <w:rPr>
      <w:rFonts w:ascii="Arial" w:hAnsi="Arial"/>
      <w:sz w:val="24"/>
      <w:szCs w:val="24"/>
    </w:rPr>
  </w:style>
  <w:style w:type="paragraph" w:styleId="BalloonText">
    <w:name w:val="Balloon Text"/>
    <w:basedOn w:val="Normal"/>
    <w:link w:val="BalloonTextChar"/>
    <w:uiPriority w:val="99"/>
    <w:semiHidden/>
    <w:rsid w:val="006368F1"/>
    <w:rPr>
      <w:rFonts w:ascii="Tahoma" w:hAnsi="Tahoma" w:cs="Tahoma"/>
      <w:sz w:val="16"/>
      <w:szCs w:val="16"/>
    </w:rPr>
  </w:style>
  <w:style w:type="character" w:customStyle="1" w:styleId="BalloonTextChar">
    <w:name w:val="Balloon Text Char"/>
    <w:basedOn w:val="DefaultParagraphFont"/>
    <w:link w:val="BalloonText"/>
    <w:uiPriority w:val="99"/>
    <w:semiHidden/>
    <w:rsid w:val="009C4A0E"/>
    <w:rPr>
      <w:sz w:val="0"/>
      <w:szCs w:val="0"/>
    </w:rPr>
  </w:style>
  <w:style w:type="character" w:styleId="FollowedHyperlink">
    <w:name w:val="FollowedHyperlink"/>
    <w:basedOn w:val="DefaultParagraphFont"/>
    <w:uiPriority w:val="99"/>
    <w:rsid w:val="009B7000"/>
    <w:rPr>
      <w:rFonts w:cs="Times New Roman"/>
      <w:color w:val="800080"/>
      <w:u w:val="single"/>
    </w:rPr>
  </w:style>
  <w:style w:type="paragraph" w:styleId="ListParagraph">
    <w:name w:val="List Paragraph"/>
    <w:basedOn w:val="Normal"/>
    <w:uiPriority w:val="34"/>
    <w:qFormat/>
    <w:rsid w:val="000E48D4"/>
    <w:pPr>
      <w:ind w:left="720"/>
      <w:contextualSpacing/>
    </w:pPr>
  </w:style>
  <w:style w:type="paragraph" w:styleId="HTMLPreformatted">
    <w:name w:val="HTML Preformatted"/>
    <w:basedOn w:val="Normal"/>
    <w:link w:val="HTMLPreformattedChar"/>
    <w:uiPriority w:val="99"/>
    <w:unhideWhenUsed/>
    <w:rsid w:val="000E4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E48D4"/>
    <w:rPr>
      <w:rFonts w:ascii="Courier New" w:hAnsi="Courier New" w:cs="Courier New"/>
      <w:sz w:val="20"/>
      <w:szCs w:val="20"/>
    </w:rPr>
  </w:style>
  <w:style w:type="character" w:styleId="UnresolvedMention">
    <w:name w:val="Unresolved Mention"/>
    <w:basedOn w:val="DefaultParagraphFont"/>
    <w:uiPriority w:val="99"/>
    <w:semiHidden/>
    <w:unhideWhenUsed/>
    <w:rsid w:val="000E4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11755">
      <w:bodyDiv w:val="1"/>
      <w:marLeft w:val="0"/>
      <w:marRight w:val="0"/>
      <w:marTop w:val="0"/>
      <w:marBottom w:val="0"/>
      <w:divBdr>
        <w:top w:val="none" w:sz="0" w:space="0" w:color="auto"/>
        <w:left w:val="none" w:sz="0" w:space="0" w:color="auto"/>
        <w:bottom w:val="none" w:sz="0" w:space="0" w:color="auto"/>
        <w:right w:val="none" w:sz="0" w:space="0" w:color="auto"/>
      </w:divBdr>
    </w:div>
    <w:div w:id="366754569">
      <w:bodyDiv w:val="1"/>
      <w:marLeft w:val="0"/>
      <w:marRight w:val="0"/>
      <w:marTop w:val="0"/>
      <w:marBottom w:val="0"/>
      <w:divBdr>
        <w:top w:val="none" w:sz="0" w:space="0" w:color="auto"/>
        <w:left w:val="none" w:sz="0" w:space="0" w:color="auto"/>
        <w:bottom w:val="none" w:sz="0" w:space="0" w:color="auto"/>
        <w:right w:val="none" w:sz="0" w:space="0" w:color="auto"/>
      </w:divBdr>
    </w:div>
    <w:div w:id="908001581">
      <w:bodyDiv w:val="1"/>
      <w:marLeft w:val="0"/>
      <w:marRight w:val="0"/>
      <w:marTop w:val="0"/>
      <w:marBottom w:val="0"/>
      <w:divBdr>
        <w:top w:val="none" w:sz="0" w:space="0" w:color="auto"/>
        <w:left w:val="none" w:sz="0" w:space="0" w:color="auto"/>
        <w:bottom w:val="none" w:sz="0" w:space="0" w:color="auto"/>
        <w:right w:val="none" w:sz="0" w:space="0" w:color="auto"/>
      </w:divBdr>
    </w:div>
    <w:div w:id="1049719397">
      <w:bodyDiv w:val="1"/>
      <w:marLeft w:val="0"/>
      <w:marRight w:val="0"/>
      <w:marTop w:val="0"/>
      <w:marBottom w:val="0"/>
      <w:divBdr>
        <w:top w:val="none" w:sz="0" w:space="0" w:color="auto"/>
        <w:left w:val="none" w:sz="0" w:space="0" w:color="auto"/>
        <w:bottom w:val="none" w:sz="0" w:space="0" w:color="auto"/>
        <w:right w:val="none" w:sz="0" w:space="0" w:color="auto"/>
      </w:divBdr>
    </w:div>
    <w:div w:id="1107578868">
      <w:bodyDiv w:val="1"/>
      <w:marLeft w:val="0"/>
      <w:marRight w:val="0"/>
      <w:marTop w:val="0"/>
      <w:marBottom w:val="0"/>
      <w:divBdr>
        <w:top w:val="none" w:sz="0" w:space="0" w:color="auto"/>
        <w:left w:val="none" w:sz="0" w:space="0" w:color="auto"/>
        <w:bottom w:val="none" w:sz="0" w:space="0" w:color="auto"/>
        <w:right w:val="none" w:sz="0" w:space="0" w:color="auto"/>
      </w:divBdr>
    </w:div>
    <w:div w:id="1221208590">
      <w:bodyDiv w:val="1"/>
      <w:marLeft w:val="0"/>
      <w:marRight w:val="0"/>
      <w:marTop w:val="0"/>
      <w:marBottom w:val="0"/>
      <w:divBdr>
        <w:top w:val="none" w:sz="0" w:space="0" w:color="auto"/>
        <w:left w:val="none" w:sz="0" w:space="0" w:color="auto"/>
        <w:bottom w:val="none" w:sz="0" w:space="0" w:color="auto"/>
        <w:right w:val="none" w:sz="0" w:space="0" w:color="auto"/>
      </w:divBdr>
    </w:div>
    <w:div w:id="1405837360">
      <w:bodyDiv w:val="1"/>
      <w:marLeft w:val="0"/>
      <w:marRight w:val="0"/>
      <w:marTop w:val="0"/>
      <w:marBottom w:val="0"/>
      <w:divBdr>
        <w:top w:val="none" w:sz="0" w:space="0" w:color="auto"/>
        <w:left w:val="none" w:sz="0" w:space="0" w:color="auto"/>
        <w:bottom w:val="none" w:sz="0" w:space="0" w:color="auto"/>
        <w:right w:val="none" w:sz="0" w:space="0" w:color="auto"/>
      </w:divBdr>
    </w:div>
    <w:div w:id="1494025767">
      <w:bodyDiv w:val="1"/>
      <w:marLeft w:val="0"/>
      <w:marRight w:val="0"/>
      <w:marTop w:val="0"/>
      <w:marBottom w:val="0"/>
      <w:divBdr>
        <w:top w:val="none" w:sz="0" w:space="0" w:color="auto"/>
        <w:left w:val="none" w:sz="0" w:space="0" w:color="auto"/>
        <w:bottom w:val="none" w:sz="0" w:space="0" w:color="auto"/>
        <w:right w:val="none" w:sz="0" w:space="0" w:color="auto"/>
      </w:divBdr>
    </w:div>
    <w:div w:id="1609190687">
      <w:bodyDiv w:val="1"/>
      <w:marLeft w:val="0"/>
      <w:marRight w:val="0"/>
      <w:marTop w:val="0"/>
      <w:marBottom w:val="0"/>
      <w:divBdr>
        <w:top w:val="none" w:sz="0" w:space="0" w:color="auto"/>
        <w:left w:val="none" w:sz="0" w:space="0" w:color="auto"/>
        <w:bottom w:val="none" w:sz="0" w:space="0" w:color="auto"/>
        <w:right w:val="none" w:sz="0" w:space="0" w:color="auto"/>
      </w:divBdr>
    </w:div>
    <w:div w:id="1859461107">
      <w:bodyDiv w:val="1"/>
      <w:marLeft w:val="0"/>
      <w:marRight w:val="0"/>
      <w:marTop w:val="0"/>
      <w:marBottom w:val="0"/>
      <w:divBdr>
        <w:top w:val="none" w:sz="0" w:space="0" w:color="auto"/>
        <w:left w:val="none" w:sz="0" w:space="0" w:color="auto"/>
        <w:bottom w:val="none" w:sz="0" w:space="0" w:color="auto"/>
        <w:right w:val="none" w:sz="0" w:space="0" w:color="auto"/>
      </w:divBdr>
    </w:div>
    <w:div w:id="196577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da_techsupport@teledyne.com" TargetMode="External"/><Relationship Id="rId13" Type="http://schemas.openxmlformats.org/officeDocument/2006/relationships/hyperlink" Target="mailto:API-TECHSUPPORT@TELEDYNE.COM" TargetMode="External"/><Relationship Id="rId18" Type="http://schemas.openxmlformats.org/officeDocument/2006/relationships/hyperlink" Target="http://10.20.22.10:8180/api/datalog/HIRES?t1=202202171700&amp;t2=202202171705"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10.20.22.10:8180/api/tag/CO_CONC/value" TargetMode="External"/><Relationship Id="rId17" Type="http://schemas.openxmlformats.org/officeDocument/2006/relationships/hyperlink" Target="http://10.20.22.10:8180/api/datalog/HIRES?page=2&amp;recordperpage=5"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10.20.22.10:8180/api/dataloglist" TargetMode="External"/><Relationship Id="rId20" Type="http://schemas.openxmlformats.org/officeDocument/2006/relationships/image" Target="media/image1.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20.22.10:8180/api/tag/CO_CONC" TargetMode="Externa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10.20.22.10:8180/api/valuelist/?group=HIST" TargetMode="External"/><Relationship Id="rId23" Type="http://schemas.openxmlformats.org/officeDocument/2006/relationships/image" Target="media/image3.png"/><Relationship Id="rId28" Type="http://schemas.openxmlformats.org/officeDocument/2006/relationships/footer" Target="footer1.xml"/><Relationship Id="rId10" Type="http://schemas.openxmlformats.org/officeDocument/2006/relationships/hyperlink" Target="http://www.postman.com" TargetMode="External"/><Relationship Id="rId19" Type="http://schemas.openxmlformats.org/officeDocument/2006/relationships/hyperlink" Target="http://10.20.22.10:8180/api/tag/CO_TARGET_SPAN_CONC_2/valu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ledyne-api.com" TargetMode="External"/><Relationship Id="rId14" Type="http://schemas.openxmlformats.org/officeDocument/2006/relationships/hyperlink" Target="http://10.20.22.10:8180/api/taglist" TargetMode="External"/><Relationship Id="rId22" Type="http://schemas.openxmlformats.org/officeDocument/2006/relationships/hyperlink" Target="10.20.22.16:8180/api/tag/INSTRUMENT_MODE/value"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415ED-4638-44CC-8A93-167FC744B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Pages>
  <Words>1488</Words>
  <Characters>13000</Characters>
  <Application>Microsoft Office Word</Application>
  <DocSecurity>0</DocSecurity>
  <Lines>108</Lines>
  <Paragraphs>28</Paragraphs>
  <ScaleCrop>false</ScaleCrop>
  <HeadingPairs>
    <vt:vector size="2" baseType="variant">
      <vt:variant>
        <vt:lpstr>Title</vt:lpstr>
      </vt:variant>
      <vt:variant>
        <vt:i4>1</vt:i4>
      </vt:variant>
    </vt:vector>
  </HeadingPairs>
  <TitlesOfParts>
    <vt:vector size="1" baseType="lpstr">
      <vt:lpstr>6565 Nancy Ridge Dr</vt:lpstr>
    </vt:vector>
  </TitlesOfParts>
  <Company>API</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6565 Nancy Ridge Dr</dc:title>
  <dc:creator>mrapport</dc:creator>
  <cp:lastModifiedBy>Kramer, Donald B</cp:lastModifiedBy>
  <cp:revision>11</cp:revision>
  <cp:lastPrinted>2022-04-18T15:04:00Z</cp:lastPrinted>
  <dcterms:created xsi:type="dcterms:W3CDTF">2022-03-25T15:57:00Z</dcterms:created>
  <dcterms:modified xsi:type="dcterms:W3CDTF">2022-04-18T15:05:00Z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-16054612</vt:i4>
  </property>
  <property fmtid="{D5CDD505-2E9C-101B-9397-08002B2CF9AE}" pid="3" name="MSIP_Label_0d178f3f-9d62-4d87-b8af-200399509a39_Enabled">
    <vt:lpwstr>true</vt:lpwstr>
  </property>
  <property fmtid="{D5CDD505-2E9C-101B-9397-08002B2CF9AE}" pid="4" name="MSIP_Label_0d178f3f-9d62-4d87-b8af-200399509a39_SetDate">
    <vt:lpwstr>2022-04-18T15:05:28Z</vt:lpwstr>
  </property>
  <property fmtid="{D5CDD505-2E9C-101B-9397-08002B2CF9AE}" pid="5" name="MSIP_Label_0d178f3f-9d62-4d87-b8af-200399509a39_Method">
    <vt:lpwstr>Standard</vt:lpwstr>
  </property>
  <property fmtid="{D5CDD505-2E9C-101B-9397-08002B2CF9AE}" pid="6" name="MSIP_Label_0d178f3f-9d62-4d87-b8af-200399509a39_Name">
    <vt:lpwstr>Company Sensitive</vt:lpwstr>
  </property>
  <property fmtid="{D5CDD505-2E9C-101B-9397-08002B2CF9AE}" pid="7" name="MSIP_Label_0d178f3f-9d62-4d87-b8af-200399509a39_SiteId">
    <vt:lpwstr>e324592a-2653-45c7-9bfc-597c36917127</vt:lpwstr>
  </property>
  <property fmtid="{D5CDD505-2E9C-101B-9397-08002B2CF9AE}" pid="8" name="MSIP_Label_0d178f3f-9d62-4d87-b8af-200399509a39_ActionId">
    <vt:lpwstr>92993971-0891-4c35-a5e9-223ee8c12d8c</vt:lpwstr>
  </property>
  <property fmtid="{D5CDD505-2E9C-101B-9397-08002B2CF9AE}" pid="9" name="MSIP_Label_0d178f3f-9d62-4d87-b8af-200399509a39_ContentBits">
    <vt:lpwstr>2</vt:lpwstr>
  </property>
</Properties>
</file>